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59C8" w14:textId="77777777" w:rsidR="00830BBF" w:rsidRDefault="00830BBF" w:rsidP="000A60DC">
      <w:pPr>
        <w:pStyle w:val="Heading1"/>
        <w:spacing w:line="240" w:lineRule="auto"/>
        <w:rPr>
          <w:rFonts w:ascii="futura-pt" w:hAnsi="futura-pt"/>
          <w:b w:val="0"/>
          <w:bCs w:val="0"/>
          <w:color w:val="00263A"/>
        </w:rPr>
      </w:pPr>
    </w:p>
    <w:p w14:paraId="3AFB96F9" w14:textId="77777777" w:rsidR="00830BBF" w:rsidRDefault="00830BBF" w:rsidP="000A60DC">
      <w:pPr>
        <w:pStyle w:val="Heading1"/>
        <w:spacing w:line="240" w:lineRule="auto"/>
        <w:rPr>
          <w:rFonts w:ascii="futura-pt" w:hAnsi="futura-pt"/>
          <w:b w:val="0"/>
          <w:bCs w:val="0"/>
          <w:color w:val="00263A"/>
        </w:rPr>
      </w:pPr>
    </w:p>
    <w:p w14:paraId="3D0E5D5E" w14:textId="1D57FA6A" w:rsidR="000A60DC" w:rsidRDefault="00CA4469" w:rsidP="000A60DC">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1" locked="0" layoutInCell="1" allowOverlap="1" wp14:anchorId="78E0D01B" wp14:editId="498F80AA">
            <wp:simplePos x="0" y="0"/>
            <wp:positionH relativeFrom="page">
              <wp:align>left</wp:align>
            </wp:positionH>
            <wp:positionV relativeFrom="page">
              <wp:align>top</wp:align>
            </wp:positionV>
            <wp:extent cx="7995920" cy="1700213"/>
            <wp:effectExtent l="0" t="0" r="5080" b="0"/>
            <wp:wrapNone/>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8010530" cy="1703320"/>
                    </a:xfrm>
                    <a:prstGeom prst="rect">
                      <a:avLst/>
                    </a:prstGeom>
                  </pic:spPr>
                </pic:pic>
              </a:graphicData>
            </a:graphic>
            <wp14:sizeRelH relativeFrom="page">
              <wp14:pctWidth>0</wp14:pctWidth>
            </wp14:sizeRelH>
            <wp14:sizeRelV relativeFrom="page">
              <wp14:pctHeight>0</wp14:pctHeight>
            </wp14:sizeRelV>
          </wp:anchor>
        </w:drawing>
      </w:r>
      <w:r w:rsidR="00DA7F52">
        <w:rPr>
          <w:rFonts w:ascii="futura-pt" w:hAnsi="futura-pt"/>
          <w:b w:val="0"/>
          <w:bCs w:val="0"/>
          <w:color w:val="00263A"/>
        </w:rPr>
        <w:t>Ionizing radiation</w:t>
      </w:r>
    </w:p>
    <w:p w14:paraId="75CA5B72" w14:textId="63C6F27D" w:rsidR="009D75C1" w:rsidRDefault="00A534B9" w:rsidP="00CE232C">
      <w:pPr>
        <w:pStyle w:val="NormalWeb"/>
        <w:rPr>
          <w:rFonts w:ascii="Calibri" w:hAnsi="Calibri" w:cs="Calibri"/>
          <w:color w:val="000000"/>
        </w:rPr>
      </w:pPr>
      <w:r w:rsidRPr="0010412C">
        <w:rPr>
          <w:rFonts w:ascii="Calibri" w:hAnsi="Calibri" w:cs="Calibri"/>
          <w:b/>
          <w:bCs/>
          <w:noProof/>
        </w:rPr>
        <w:drawing>
          <wp:anchor distT="0" distB="0" distL="114300" distR="114300" simplePos="0" relativeHeight="251663360" behindDoc="1" locked="0" layoutInCell="1" allowOverlap="1" wp14:anchorId="40762627" wp14:editId="2DDA4EF1">
            <wp:simplePos x="0" y="0"/>
            <wp:positionH relativeFrom="column">
              <wp:posOffset>-1047750</wp:posOffset>
            </wp:positionH>
            <wp:positionV relativeFrom="page">
              <wp:posOffset>9390063</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r w:rsidR="00AA1086">
        <w:rPr>
          <w:rFonts w:ascii="Calibri" w:hAnsi="Calibri" w:cs="Calibri"/>
          <w:color w:val="000000"/>
        </w:rPr>
        <w:t>Ionizing radiation refers to different types of radioactive energy with differing wavelengths. This radiation can affect cells in the body including mutation, injury, and even killing them. Any time we are dealing with ionizing radiation the goal should be to keep the exposure as low as possible.</w:t>
      </w:r>
    </w:p>
    <w:p w14:paraId="01090AE6" w14:textId="1470CFE3" w:rsidR="00E77933" w:rsidRDefault="00E77933" w:rsidP="00CE232C">
      <w:pPr>
        <w:pStyle w:val="NormalWeb"/>
        <w:rPr>
          <w:rFonts w:ascii="Calibri" w:hAnsi="Calibri" w:cs="Calibri"/>
          <w:i/>
          <w:iCs/>
          <w:color w:val="000000"/>
        </w:rPr>
      </w:pPr>
      <w:r w:rsidRPr="00E77933">
        <w:rPr>
          <w:rFonts w:ascii="Calibri" w:hAnsi="Calibri" w:cs="Calibri"/>
          <w:i/>
          <w:iCs/>
          <w:color w:val="000000"/>
        </w:rPr>
        <w:t>Limiting Exposure</w:t>
      </w:r>
      <w:r>
        <w:rPr>
          <w:rFonts w:ascii="Calibri" w:hAnsi="Calibri" w:cs="Calibri"/>
          <w:i/>
          <w:iCs/>
          <w:color w:val="000000"/>
        </w:rPr>
        <w:t xml:space="preserve"> through time, distance and shielding:</w:t>
      </w:r>
    </w:p>
    <w:p w14:paraId="1138CBD9" w14:textId="77777777" w:rsidR="004F1165" w:rsidRDefault="00E77933" w:rsidP="004F1165">
      <w:pPr>
        <w:pStyle w:val="NormalWeb"/>
        <w:numPr>
          <w:ilvl w:val="0"/>
          <w:numId w:val="33"/>
        </w:numPr>
        <w:rPr>
          <w:rFonts w:ascii="Calibri" w:hAnsi="Calibri" w:cs="Calibri"/>
          <w:color w:val="000000"/>
        </w:rPr>
      </w:pPr>
      <w:r>
        <w:rPr>
          <w:rFonts w:ascii="Calibri" w:hAnsi="Calibri" w:cs="Calibri"/>
          <w:color w:val="000000"/>
        </w:rPr>
        <w:t>Minimize any time spent near ionizing radiation.</w:t>
      </w:r>
    </w:p>
    <w:p w14:paraId="178ED76B" w14:textId="77777777" w:rsidR="004F1165" w:rsidRDefault="004F1165" w:rsidP="004F1165">
      <w:pPr>
        <w:pStyle w:val="NormalWeb"/>
        <w:numPr>
          <w:ilvl w:val="0"/>
          <w:numId w:val="33"/>
        </w:numPr>
        <w:rPr>
          <w:rFonts w:ascii="Calibri" w:hAnsi="Calibri" w:cs="Calibri"/>
          <w:color w:val="000000"/>
        </w:rPr>
      </w:pPr>
      <w:r>
        <w:rPr>
          <w:rFonts w:ascii="Calibri" w:hAnsi="Calibri" w:cs="Calibri"/>
          <w:color w:val="000000"/>
        </w:rPr>
        <w:t>C</w:t>
      </w:r>
      <w:r w:rsidR="00346C9E">
        <w:rPr>
          <w:rFonts w:ascii="Calibri" w:hAnsi="Calibri" w:cs="Calibri"/>
          <w:color w:val="000000"/>
        </w:rPr>
        <w:t xml:space="preserve">reating more distance from the radiation will decrease the dose. </w:t>
      </w:r>
    </w:p>
    <w:p w14:paraId="552E308F" w14:textId="33A2CE79" w:rsidR="004F1165" w:rsidRDefault="00346C9E" w:rsidP="004F1165">
      <w:pPr>
        <w:pStyle w:val="NormalWeb"/>
        <w:numPr>
          <w:ilvl w:val="0"/>
          <w:numId w:val="33"/>
        </w:numPr>
        <w:rPr>
          <w:rFonts w:ascii="Calibri" w:hAnsi="Calibri" w:cs="Calibri"/>
          <w:color w:val="000000"/>
        </w:rPr>
      </w:pPr>
      <w:r>
        <w:rPr>
          <w:rFonts w:ascii="Calibri" w:hAnsi="Calibri" w:cs="Calibri"/>
          <w:color w:val="000000"/>
        </w:rPr>
        <w:t xml:space="preserve">Always use shielding to control </w:t>
      </w:r>
      <w:r w:rsidR="00F30243">
        <w:rPr>
          <w:rFonts w:ascii="Calibri" w:hAnsi="Calibri" w:cs="Calibri"/>
          <w:color w:val="000000"/>
        </w:rPr>
        <w:t>exposure,</w:t>
      </w:r>
      <w:r w:rsidR="004F1165">
        <w:rPr>
          <w:rFonts w:ascii="Calibri" w:hAnsi="Calibri" w:cs="Calibri"/>
          <w:color w:val="000000"/>
        </w:rPr>
        <w:t xml:space="preserve"> s</w:t>
      </w:r>
      <w:r>
        <w:rPr>
          <w:rFonts w:ascii="Calibri" w:hAnsi="Calibri" w:cs="Calibri"/>
          <w:color w:val="000000"/>
        </w:rPr>
        <w:t xml:space="preserve">uch as lead, concrete or specialized plastics when appropriate. </w:t>
      </w:r>
    </w:p>
    <w:p w14:paraId="37D920B6" w14:textId="3261571D" w:rsidR="00E77933" w:rsidRDefault="00346C9E" w:rsidP="004F1165">
      <w:pPr>
        <w:pStyle w:val="NormalWeb"/>
        <w:rPr>
          <w:rFonts w:ascii="Calibri" w:hAnsi="Calibri" w:cs="Calibri"/>
          <w:color w:val="000000"/>
        </w:rPr>
      </w:pPr>
      <w:r w:rsidRPr="004F1165">
        <w:rPr>
          <w:rFonts w:ascii="Calibri" w:hAnsi="Calibri" w:cs="Calibri"/>
          <w:color w:val="000000"/>
        </w:rPr>
        <w:t>Each of these areas will help employees lessen the radiation received.</w:t>
      </w:r>
      <w:r w:rsidR="004F1165" w:rsidRPr="004F1165">
        <w:rPr>
          <w:rFonts w:ascii="Calibri" w:hAnsi="Calibri" w:cs="Calibri"/>
          <w:color w:val="000000"/>
        </w:rPr>
        <w:t xml:space="preserve"> </w:t>
      </w:r>
      <w:r w:rsidR="004F1165">
        <w:rPr>
          <w:rFonts w:ascii="Calibri" w:hAnsi="Calibri" w:cs="Calibri"/>
          <w:color w:val="000000"/>
        </w:rPr>
        <w:t xml:space="preserve">Never </w:t>
      </w:r>
      <w:r w:rsidR="00687B71">
        <w:rPr>
          <w:rFonts w:ascii="Calibri" w:hAnsi="Calibri" w:cs="Calibri"/>
          <w:color w:val="000000"/>
        </w:rPr>
        <w:t>bypass</w:t>
      </w:r>
      <w:r w:rsidR="00AC03E0">
        <w:rPr>
          <w:rFonts w:ascii="Calibri" w:hAnsi="Calibri" w:cs="Calibri"/>
          <w:color w:val="000000"/>
        </w:rPr>
        <w:t xml:space="preserve"> protective barriers to save time.</w:t>
      </w:r>
    </w:p>
    <w:p w14:paraId="3758E88C" w14:textId="2A2193B1" w:rsidR="003F5AFE" w:rsidRDefault="003F5AFE" w:rsidP="004F1165">
      <w:pPr>
        <w:pStyle w:val="NormalWeb"/>
        <w:rPr>
          <w:rFonts w:ascii="Calibri" w:hAnsi="Calibri" w:cs="Calibri"/>
          <w:i/>
          <w:iCs/>
          <w:color w:val="000000"/>
        </w:rPr>
      </w:pPr>
      <w:r w:rsidRPr="003F5AFE">
        <w:rPr>
          <w:rFonts w:ascii="Calibri" w:hAnsi="Calibri" w:cs="Calibri"/>
          <w:i/>
          <w:iCs/>
          <w:color w:val="000000"/>
        </w:rPr>
        <w:t>Common Personal Protective Equipment Worn for Radiation Protection:</w:t>
      </w:r>
    </w:p>
    <w:p w14:paraId="58C6214E" w14:textId="5553E92A" w:rsidR="003F5AFE" w:rsidRDefault="003F5AFE" w:rsidP="003F5AFE">
      <w:pPr>
        <w:pStyle w:val="NormalWeb"/>
        <w:numPr>
          <w:ilvl w:val="0"/>
          <w:numId w:val="34"/>
        </w:numPr>
        <w:rPr>
          <w:rFonts w:ascii="Calibri" w:hAnsi="Calibri" w:cs="Calibri"/>
          <w:color w:val="000000"/>
        </w:rPr>
      </w:pPr>
      <w:r>
        <w:rPr>
          <w:rFonts w:ascii="Calibri" w:hAnsi="Calibri" w:cs="Calibri"/>
          <w:color w:val="000000"/>
        </w:rPr>
        <w:t>Lead Aprons and Vests</w:t>
      </w:r>
    </w:p>
    <w:p w14:paraId="4EB01FF9" w14:textId="5B4AA6AB" w:rsidR="00F30243" w:rsidRDefault="003F5AFE" w:rsidP="00F30243">
      <w:pPr>
        <w:pStyle w:val="NormalWeb"/>
        <w:numPr>
          <w:ilvl w:val="1"/>
          <w:numId w:val="34"/>
        </w:numPr>
        <w:rPr>
          <w:rFonts w:ascii="Calibri" w:hAnsi="Calibri" w:cs="Calibri"/>
          <w:color w:val="000000"/>
        </w:rPr>
      </w:pPr>
      <w:r>
        <w:rPr>
          <w:rFonts w:ascii="Calibri" w:hAnsi="Calibri" w:cs="Calibri"/>
          <w:color w:val="000000"/>
        </w:rPr>
        <w:t>These can be an effective form of protection when fitted and worn properly. They should be inspected regularly for damage or wear and tear</w:t>
      </w:r>
      <w:r w:rsidR="00F30243">
        <w:rPr>
          <w:rFonts w:ascii="Calibri" w:hAnsi="Calibri" w:cs="Calibri"/>
          <w:color w:val="000000"/>
        </w:rPr>
        <w:t xml:space="preserve"> and reported immediately when found. Discontinue use of aprons and vests that have defects.</w:t>
      </w:r>
    </w:p>
    <w:p w14:paraId="71C00D50" w14:textId="056D3D33" w:rsidR="00F30243" w:rsidRDefault="00F30243" w:rsidP="00F30243">
      <w:pPr>
        <w:pStyle w:val="NormalWeb"/>
        <w:numPr>
          <w:ilvl w:val="0"/>
          <w:numId w:val="34"/>
        </w:numPr>
        <w:rPr>
          <w:rFonts w:ascii="Calibri" w:hAnsi="Calibri" w:cs="Calibri"/>
          <w:color w:val="000000"/>
        </w:rPr>
      </w:pPr>
      <w:r>
        <w:rPr>
          <w:rFonts w:ascii="Calibri" w:hAnsi="Calibri" w:cs="Calibri"/>
          <w:color w:val="000000"/>
        </w:rPr>
        <w:t>Lead Thyroid Collar</w:t>
      </w:r>
    </w:p>
    <w:p w14:paraId="6C542943" w14:textId="1A4F8052" w:rsidR="00F30243" w:rsidRDefault="00F30243" w:rsidP="00F30243">
      <w:pPr>
        <w:pStyle w:val="NormalWeb"/>
        <w:numPr>
          <w:ilvl w:val="1"/>
          <w:numId w:val="34"/>
        </w:numPr>
        <w:rPr>
          <w:rFonts w:ascii="Calibri" w:hAnsi="Calibri" w:cs="Calibri"/>
          <w:color w:val="000000"/>
        </w:rPr>
      </w:pPr>
      <w:r>
        <w:rPr>
          <w:rFonts w:ascii="Calibri" w:hAnsi="Calibri" w:cs="Calibri"/>
          <w:color w:val="000000"/>
        </w:rPr>
        <w:t>A lead collar to protect the thyroid is worn for added safety to protect a gland in the neck that is more sensitive to radiation.</w:t>
      </w:r>
    </w:p>
    <w:p w14:paraId="22945587" w14:textId="3EACE105" w:rsidR="00F30243" w:rsidRDefault="00F30243" w:rsidP="00F30243">
      <w:pPr>
        <w:pStyle w:val="NormalWeb"/>
        <w:numPr>
          <w:ilvl w:val="0"/>
          <w:numId w:val="34"/>
        </w:numPr>
        <w:rPr>
          <w:rFonts w:ascii="Calibri" w:hAnsi="Calibri" w:cs="Calibri"/>
          <w:color w:val="000000"/>
        </w:rPr>
      </w:pPr>
      <w:r>
        <w:rPr>
          <w:rFonts w:ascii="Calibri" w:hAnsi="Calibri" w:cs="Calibri"/>
          <w:color w:val="000000"/>
        </w:rPr>
        <w:t>Lead Gloves</w:t>
      </w:r>
    </w:p>
    <w:p w14:paraId="2FA1EA6B" w14:textId="120C3AD3" w:rsidR="00F30243" w:rsidRDefault="001626A7" w:rsidP="00F30243">
      <w:pPr>
        <w:pStyle w:val="NormalWeb"/>
        <w:numPr>
          <w:ilvl w:val="1"/>
          <w:numId w:val="34"/>
        </w:numPr>
        <w:rPr>
          <w:rFonts w:ascii="Calibri" w:hAnsi="Calibri" w:cs="Calibri"/>
          <w:color w:val="000000"/>
        </w:rPr>
      </w:pPr>
      <w:r>
        <w:rPr>
          <w:rFonts w:ascii="Calibri" w:hAnsi="Calibri" w:cs="Calibri"/>
          <w:color w:val="000000"/>
        </w:rPr>
        <w:t>Lead gloves are available and required for certain types of x-ray equipment when hands must be in the x-ray field.</w:t>
      </w:r>
    </w:p>
    <w:p w14:paraId="7F44402E" w14:textId="1C8BBC7E" w:rsidR="001626A7" w:rsidRDefault="001626A7" w:rsidP="001626A7">
      <w:pPr>
        <w:pStyle w:val="NormalWeb"/>
        <w:numPr>
          <w:ilvl w:val="0"/>
          <w:numId w:val="34"/>
        </w:numPr>
        <w:rPr>
          <w:rFonts w:ascii="Calibri" w:hAnsi="Calibri" w:cs="Calibri"/>
          <w:color w:val="000000"/>
        </w:rPr>
      </w:pPr>
      <w:r>
        <w:rPr>
          <w:rFonts w:ascii="Calibri" w:hAnsi="Calibri" w:cs="Calibri"/>
          <w:color w:val="000000"/>
        </w:rPr>
        <w:t>Safety Goggles</w:t>
      </w:r>
    </w:p>
    <w:p w14:paraId="7EB71454" w14:textId="14971506" w:rsidR="001626A7" w:rsidRDefault="001626A7" w:rsidP="001626A7">
      <w:pPr>
        <w:pStyle w:val="NormalWeb"/>
        <w:numPr>
          <w:ilvl w:val="1"/>
          <w:numId w:val="34"/>
        </w:numPr>
        <w:rPr>
          <w:rFonts w:ascii="Calibri" w:hAnsi="Calibri" w:cs="Calibri"/>
          <w:color w:val="000000"/>
        </w:rPr>
      </w:pPr>
      <w:r>
        <w:rPr>
          <w:rFonts w:ascii="Calibri" w:hAnsi="Calibri" w:cs="Calibri"/>
          <w:color w:val="000000"/>
        </w:rPr>
        <w:t>Specific lead eye wear or opaque safety goggles can be worn to protect the eyes from exposure.</w:t>
      </w:r>
    </w:p>
    <w:p w14:paraId="09FC128C" w14:textId="56812BEB" w:rsidR="001626A7" w:rsidRPr="00F30243" w:rsidRDefault="001626A7" w:rsidP="001626A7">
      <w:pPr>
        <w:pStyle w:val="NormalWeb"/>
        <w:rPr>
          <w:rFonts w:ascii="Calibri" w:hAnsi="Calibri" w:cs="Calibri"/>
          <w:color w:val="000000"/>
        </w:rPr>
      </w:pPr>
      <w:r>
        <w:rPr>
          <w:rFonts w:ascii="Calibri" w:hAnsi="Calibri" w:cs="Calibri"/>
          <w:color w:val="000000"/>
        </w:rPr>
        <w:t>Be familiar with the company policies and procedures for guarding against radiation and follow them closely to prevent harm.</w:t>
      </w:r>
    </w:p>
    <w:p w14:paraId="64EAE65C" w14:textId="77777777" w:rsidR="00F30243" w:rsidRPr="00F30243" w:rsidRDefault="00F30243" w:rsidP="00F30243">
      <w:pPr>
        <w:pStyle w:val="NormalWeb"/>
        <w:ind w:left="1440"/>
        <w:rPr>
          <w:rFonts w:ascii="Calibri" w:hAnsi="Calibri" w:cs="Calibri"/>
          <w:color w:val="000000"/>
        </w:rPr>
      </w:pPr>
    </w:p>
    <w:p w14:paraId="5B5D3D4F" w14:textId="77777777" w:rsidR="004F1165" w:rsidRPr="00E77933" w:rsidRDefault="004F1165" w:rsidP="00E77933">
      <w:pPr>
        <w:pStyle w:val="NormalWeb"/>
        <w:rPr>
          <w:rFonts w:ascii="Calibri" w:hAnsi="Calibri" w:cs="Calibri"/>
          <w:i/>
          <w:iCs/>
          <w:color w:val="000000"/>
        </w:rPr>
      </w:pPr>
    </w:p>
    <w:sectPr w:rsidR="004F1165" w:rsidRPr="00E77933" w:rsidSect="00755532">
      <w:footerReference w:type="default" r:id="rId13"/>
      <w:type w:val="continuous"/>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F7C7" w14:textId="77777777" w:rsidR="00755532" w:rsidRDefault="00755532" w:rsidP="00817D2B">
      <w:r>
        <w:separator/>
      </w:r>
    </w:p>
  </w:endnote>
  <w:endnote w:type="continuationSeparator" w:id="0">
    <w:p w14:paraId="6988FCF7" w14:textId="77777777" w:rsidR="00755532" w:rsidRDefault="00755532"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utura-pt-bold">
    <w:altName w:val="Century Gothic"/>
    <w:charset w:val="00"/>
    <w:family w:val="auto"/>
    <w:pitch w:val="default"/>
  </w:font>
  <w:font w:name="Myriad Pro Cond">
    <w:altName w:val="Segoe UI"/>
    <w:panose1 w:val="00000000000000000000"/>
    <w:charset w:val="00"/>
    <w:family w:val="swiss"/>
    <w:notTrueType/>
    <w:pitch w:val="default"/>
    <w:sig w:usb0="00000003" w:usb1="00000000" w:usb2="00000000" w:usb3="00000000" w:csb0="00000001" w:csb1="00000000"/>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F7D3D" w14:textId="77777777" w:rsidR="00755532" w:rsidRDefault="00755532" w:rsidP="00817D2B">
      <w:r>
        <w:separator/>
      </w:r>
    </w:p>
  </w:footnote>
  <w:footnote w:type="continuationSeparator" w:id="0">
    <w:p w14:paraId="18E7E9AE" w14:textId="77777777" w:rsidR="00755532" w:rsidRDefault="00755532"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ACDAA9"/>
    <w:multiLevelType w:val="hybridMultilevel"/>
    <w:tmpl w:val="1F3405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B535F"/>
    <w:multiLevelType w:val="multilevel"/>
    <w:tmpl w:val="5C4E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C47B0"/>
    <w:multiLevelType w:val="multilevel"/>
    <w:tmpl w:val="C608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60C17"/>
    <w:multiLevelType w:val="multilevel"/>
    <w:tmpl w:val="F1C2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8534C"/>
    <w:multiLevelType w:val="multilevel"/>
    <w:tmpl w:val="9D7E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190AE6"/>
    <w:multiLevelType w:val="hybridMultilevel"/>
    <w:tmpl w:val="B086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D6F1A"/>
    <w:multiLevelType w:val="multilevel"/>
    <w:tmpl w:val="0DB8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3148D8"/>
    <w:multiLevelType w:val="hybridMultilevel"/>
    <w:tmpl w:val="B47E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40EC5"/>
    <w:multiLevelType w:val="hybridMultilevel"/>
    <w:tmpl w:val="AB0A1A8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9E476D8"/>
    <w:multiLevelType w:val="hybridMultilevel"/>
    <w:tmpl w:val="1278E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010EB"/>
    <w:multiLevelType w:val="hybridMultilevel"/>
    <w:tmpl w:val="7ED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C67B1"/>
    <w:multiLevelType w:val="hybridMultilevel"/>
    <w:tmpl w:val="A292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B61CA"/>
    <w:multiLevelType w:val="hybridMultilevel"/>
    <w:tmpl w:val="9B28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0D5BA"/>
    <w:multiLevelType w:val="hybridMultilevel"/>
    <w:tmpl w:val="2E82B124"/>
    <w:lvl w:ilvl="0" w:tplc="FFFFFFFF">
      <w:start w:val="1"/>
      <w:numFmt w:val="decimal"/>
      <w:lvlText w:val=""/>
      <w:lvlJc w:val="left"/>
    </w:lvl>
    <w:lvl w:ilvl="1" w:tplc="04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6D757A8"/>
    <w:multiLevelType w:val="multilevel"/>
    <w:tmpl w:val="1EBE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09345E"/>
    <w:multiLevelType w:val="hybridMultilevel"/>
    <w:tmpl w:val="6E10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A4F1F"/>
    <w:multiLevelType w:val="multilevel"/>
    <w:tmpl w:val="58925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5ADE4A48"/>
    <w:multiLevelType w:val="hybridMultilevel"/>
    <w:tmpl w:val="F42E4A1E"/>
    <w:lvl w:ilvl="0" w:tplc="9BC0A8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702E9E"/>
    <w:multiLevelType w:val="hybridMultilevel"/>
    <w:tmpl w:val="5240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587464"/>
    <w:multiLevelType w:val="hybridMultilevel"/>
    <w:tmpl w:val="946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950FF"/>
    <w:multiLevelType w:val="hybridMultilevel"/>
    <w:tmpl w:val="0D525A4A"/>
    <w:lvl w:ilvl="0" w:tplc="0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12C1CBA"/>
    <w:multiLevelType w:val="hybridMultilevel"/>
    <w:tmpl w:val="8144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C6C99"/>
    <w:multiLevelType w:val="hybridMultilevel"/>
    <w:tmpl w:val="F040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40"/>
    <w:multiLevelType w:val="hybridMultilevel"/>
    <w:tmpl w:val="7E6C9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EC7B7B"/>
    <w:multiLevelType w:val="hybridMultilevel"/>
    <w:tmpl w:val="2DA0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469862">
    <w:abstractNumId w:val="12"/>
  </w:num>
  <w:num w:numId="2" w16cid:durableId="917440123">
    <w:abstractNumId w:val="4"/>
  </w:num>
  <w:num w:numId="3" w16cid:durableId="1630085246">
    <w:abstractNumId w:val="25"/>
  </w:num>
  <w:num w:numId="4" w16cid:durableId="1825009295">
    <w:abstractNumId w:val="22"/>
  </w:num>
  <w:num w:numId="5" w16cid:durableId="852037609">
    <w:abstractNumId w:val="29"/>
  </w:num>
  <w:num w:numId="6" w16cid:durableId="1579829838">
    <w:abstractNumId w:val="11"/>
  </w:num>
  <w:num w:numId="7" w16cid:durableId="1557936962">
    <w:abstractNumId w:val="15"/>
  </w:num>
  <w:num w:numId="8" w16cid:durableId="1842238149">
    <w:abstractNumId w:val="19"/>
  </w:num>
  <w:num w:numId="9" w16cid:durableId="1287391937">
    <w:abstractNumId w:val="26"/>
  </w:num>
  <w:num w:numId="10" w16cid:durableId="1377857248">
    <w:abstractNumId w:val="13"/>
  </w:num>
  <w:num w:numId="11" w16cid:durableId="1049493572">
    <w:abstractNumId w:val="17"/>
  </w:num>
  <w:num w:numId="12" w16cid:durableId="232548074">
    <w:abstractNumId w:val="0"/>
  </w:num>
  <w:num w:numId="13" w16cid:durableId="264654698">
    <w:abstractNumId w:val="32"/>
  </w:num>
  <w:num w:numId="14" w16cid:durableId="1750888055">
    <w:abstractNumId w:val="27"/>
  </w:num>
  <w:num w:numId="15" w16cid:durableId="854999109">
    <w:abstractNumId w:val="9"/>
  </w:num>
  <w:num w:numId="16" w16cid:durableId="1645960825">
    <w:abstractNumId w:val="30"/>
  </w:num>
  <w:num w:numId="17" w16cid:durableId="978917312">
    <w:abstractNumId w:val="23"/>
  </w:num>
  <w:num w:numId="18" w16cid:durableId="1478497037">
    <w:abstractNumId w:val="20"/>
  </w:num>
  <w:num w:numId="19" w16cid:durableId="1647004955">
    <w:abstractNumId w:val="28"/>
  </w:num>
  <w:num w:numId="20" w16cid:durableId="1130779088">
    <w:abstractNumId w:val="16"/>
  </w:num>
  <w:num w:numId="21" w16cid:durableId="747116815">
    <w:abstractNumId w:val="18"/>
  </w:num>
  <w:num w:numId="22" w16cid:durableId="672879636">
    <w:abstractNumId w:val="7"/>
  </w:num>
  <w:num w:numId="23" w16cid:durableId="1334458170">
    <w:abstractNumId w:val="31"/>
  </w:num>
  <w:num w:numId="24" w16cid:durableId="1449200068">
    <w:abstractNumId w:val="24"/>
  </w:num>
  <w:num w:numId="25" w16cid:durableId="895362373">
    <w:abstractNumId w:val="21"/>
  </w:num>
  <w:num w:numId="26" w16cid:durableId="493842005">
    <w:abstractNumId w:val="21"/>
    <w:lvlOverride w:ilvl="1">
      <w:lvl w:ilvl="1">
        <w:numFmt w:val="bullet"/>
        <w:lvlText w:val=""/>
        <w:lvlJc w:val="left"/>
        <w:pPr>
          <w:tabs>
            <w:tab w:val="num" w:pos="1440"/>
          </w:tabs>
          <w:ind w:left="1440" w:hanging="360"/>
        </w:pPr>
        <w:rPr>
          <w:rFonts w:ascii="Symbol" w:hAnsi="Symbol" w:hint="default"/>
          <w:sz w:val="20"/>
        </w:rPr>
      </w:lvl>
    </w:lvlOverride>
  </w:num>
  <w:num w:numId="27" w16cid:durableId="310602125">
    <w:abstractNumId w:val="5"/>
  </w:num>
  <w:num w:numId="28" w16cid:durableId="2086409809">
    <w:abstractNumId w:val="3"/>
  </w:num>
  <w:num w:numId="29" w16cid:durableId="1284070532">
    <w:abstractNumId w:val="1"/>
  </w:num>
  <w:num w:numId="30" w16cid:durableId="1568808467">
    <w:abstractNumId w:val="2"/>
  </w:num>
  <w:num w:numId="31" w16cid:durableId="189606521">
    <w:abstractNumId w:val="6"/>
  </w:num>
  <w:num w:numId="32" w16cid:durableId="1693918818">
    <w:abstractNumId w:val="14"/>
  </w:num>
  <w:num w:numId="33" w16cid:durableId="2042825108">
    <w:abstractNumId w:val="8"/>
  </w:num>
  <w:num w:numId="34" w16cid:durableId="18837825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004ED"/>
    <w:rsid w:val="000223B7"/>
    <w:rsid w:val="000401AE"/>
    <w:rsid w:val="00044031"/>
    <w:rsid w:val="0006613B"/>
    <w:rsid w:val="000A60DC"/>
    <w:rsid w:val="000B6858"/>
    <w:rsid w:val="000D284E"/>
    <w:rsid w:val="000F3D3B"/>
    <w:rsid w:val="00144421"/>
    <w:rsid w:val="001626A7"/>
    <w:rsid w:val="00162BF3"/>
    <w:rsid w:val="00166222"/>
    <w:rsid w:val="00166EAA"/>
    <w:rsid w:val="001730F4"/>
    <w:rsid w:val="001B4850"/>
    <w:rsid w:val="001B50DB"/>
    <w:rsid w:val="001C594A"/>
    <w:rsid w:val="001D043A"/>
    <w:rsid w:val="001D5145"/>
    <w:rsid w:val="002078FB"/>
    <w:rsid w:val="00230F2D"/>
    <w:rsid w:val="00237309"/>
    <w:rsid w:val="0023738A"/>
    <w:rsid w:val="0024138A"/>
    <w:rsid w:val="002562B9"/>
    <w:rsid w:val="00265008"/>
    <w:rsid w:val="0027394E"/>
    <w:rsid w:val="002742D8"/>
    <w:rsid w:val="002A22A1"/>
    <w:rsid w:val="002B04BD"/>
    <w:rsid w:val="002F213B"/>
    <w:rsid w:val="003307EE"/>
    <w:rsid w:val="00332D70"/>
    <w:rsid w:val="00346C9E"/>
    <w:rsid w:val="00355DB1"/>
    <w:rsid w:val="0036319C"/>
    <w:rsid w:val="00363648"/>
    <w:rsid w:val="00372264"/>
    <w:rsid w:val="003A3910"/>
    <w:rsid w:val="003A6CBE"/>
    <w:rsid w:val="003E4979"/>
    <w:rsid w:val="003F5AFE"/>
    <w:rsid w:val="00403476"/>
    <w:rsid w:val="004057A1"/>
    <w:rsid w:val="00417D50"/>
    <w:rsid w:val="00430324"/>
    <w:rsid w:val="00451A92"/>
    <w:rsid w:val="00470FCF"/>
    <w:rsid w:val="00474310"/>
    <w:rsid w:val="004C6F53"/>
    <w:rsid w:val="004D1D19"/>
    <w:rsid w:val="004E215F"/>
    <w:rsid w:val="004F1165"/>
    <w:rsid w:val="005064B6"/>
    <w:rsid w:val="00506D5D"/>
    <w:rsid w:val="00507856"/>
    <w:rsid w:val="005316E4"/>
    <w:rsid w:val="005F0D73"/>
    <w:rsid w:val="005F2BE9"/>
    <w:rsid w:val="00631C6B"/>
    <w:rsid w:val="00671F74"/>
    <w:rsid w:val="00687B71"/>
    <w:rsid w:val="00690E43"/>
    <w:rsid w:val="006922D9"/>
    <w:rsid w:val="006D14EB"/>
    <w:rsid w:val="006D1FAB"/>
    <w:rsid w:val="006D22A1"/>
    <w:rsid w:val="00702238"/>
    <w:rsid w:val="00706B42"/>
    <w:rsid w:val="00715AFA"/>
    <w:rsid w:val="00720873"/>
    <w:rsid w:val="00727573"/>
    <w:rsid w:val="00740798"/>
    <w:rsid w:val="00754D68"/>
    <w:rsid w:val="00755532"/>
    <w:rsid w:val="007733A7"/>
    <w:rsid w:val="007862B8"/>
    <w:rsid w:val="007B7D1C"/>
    <w:rsid w:val="0080257D"/>
    <w:rsid w:val="00817D2B"/>
    <w:rsid w:val="00830BBF"/>
    <w:rsid w:val="00841C5E"/>
    <w:rsid w:val="008602B0"/>
    <w:rsid w:val="0088506D"/>
    <w:rsid w:val="008C66F0"/>
    <w:rsid w:val="008D7EE7"/>
    <w:rsid w:val="008E1525"/>
    <w:rsid w:val="008E2726"/>
    <w:rsid w:val="00900DE9"/>
    <w:rsid w:val="00936F8C"/>
    <w:rsid w:val="0094031C"/>
    <w:rsid w:val="00944256"/>
    <w:rsid w:val="00955BF5"/>
    <w:rsid w:val="009651CC"/>
    <w:rsid w:val="00991255"/>
    <w:rsid w:val="0099351F"/>
    <w:rsid w:val="00997A28"/>
    <w:rsid w:val="009A6E62"/>
    <w:rsid w:val="009C1055"/>
    <w:rsid w:val="009C7ACF"/>
    <w:rsid w:val="009D2E12"/>
    <w:rsid w:val="009D6F5B"/>
    <w:rsid w:val="009D75C1"/>
    <w:rsid w:val="00A06442"/>
    <w:rsid w:val="00A4492A"/>
    <w:rsid w:val="00A534B9"/>
    <w:rsid w:val="00A637B8"/>
    <w:rsid w:val="00A67AAD"/>
    <w:rsid w:val="00A73F24"/>
    <w:rsid w:val="00AA1086"/>
    <w:rsid w:val="00AC03E0"/>
    <w:rsid w:val="00AC119A"/>
    <w:rsid w:val="00AC1343"/>
    <w:rsid w:val="00AD6816"/>
    <w:rsid w:val="00AF1BEE"/>
    <w:rsid w:val="00AF2B10"/>
    <w:rsid w:val="00B267E4"/>
    <w:rsid w:val="00B66DE0"/>
    <w:rsid w:val="00B71498"/>
    <w:rsid w:val="00B90D07"/>
    <w:rsid w:val="00BA3FDD"/>
    <w:rsid w:val="00BD1431"/>
    <w:rsid w:val="00BF678F"/>
    <w:rsid w:val="00C30B31"/>
    <w:rsid w:val="00C3720E"/>
    <w:rsid w:val="00C51476"/>
    <w:rsid w:val="00C56954"/>
    <w:rsid w:val="00C86F56"/>
    <w:rsid w:val="00C96671"/>
    <w:rsid w:val="00CA2A57"/>
    <w:rsid w:val="00CA4469"/>
    <w:rsid w:val="00CB05BD"/>
    <w:rsid w:val="00CE0B3B"/>
    <w:rsid w:val="00CE232C"/>
    <w:rsid w:val="00CF5140"/>
    <w:rsid w:val="00D03B48"/>
    <w:rsid w:val="00D16CA7"/>
    <w:rsid w:val="00D46CE4"/>
    <w:rsid w:val="00DA7F52"/>
    <w:rsid w:val="00DE1B36"/>
    <w:rsid w:val="00DE428E"/>
    <w:rsid w:val="00DE4B1D"/>
    <w:rsid w:val="00DE5688"/>
    <w:rsid w:val="00DF39FC"/>
    <w:rsid w:val="00DF3CE7"/>
    <w:rsid w:val="00E02658"/>
    <w:rsid w:val="00E041D8"/>
    <w:rsid w:val="00E2189E"/>
    <w:rsid w:val="00E21CCC"/>
    <w:rsid w:val="00E601DA"/>
    <w:rsid w:val="00E61657"/>
    <w:rsid w:val="00E71C8B"/>
    <w:rsid w:val="00E74F87"/>
    <w:rsid w:val="00E77933"/>
    <w:rsid w:val="00E77A1F"/>
    <w:rsid w:val="00EA3C43"/>
    <w:rsid w:val="00EB7A1F"/>
    <w:rsid w:val="00EB7C7D"/>
    <w:rsid w:val="00EC4BDB"/>
    <w:rsid w:val="00ED7D91"/>
    <w:rsid w:val="00EF1B67"/>
    <w:rsid w:val="00EF4BE2"/>
    <w:rsid w:val="00F0442D"/>
    <w:rsid w:val="00F30243"/>
    <w:rsid w:val="00F31975"/>
    <w:rsid w:val="00F44E68"/>
    <w:rsid w:val="00F5032E"/>
    <w:rsid w:val="00F5279E"/>
    <w:rsid w:val="00F77EFC"/>
    <w:rsid w:val="00F83805"/>
    <w:rsid w:val="00FA5C47"/>
    <w:rsid w:val="00FD4FA6"/>
    <w:rsid w:val="00FF3BC7"/>
    <w:rsid w:val="00FF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 w:type="paragraph" w:customStyle="1" w:styleId="Default">
    <w:name w:val="Default"/>
    <w:rsid w:val="00944256"/>
    <w:pPr>
      <w:autoSpaceDE w:val="0"/>
      <w:autoSpaceDN w:val="0"/>
      <w:adjustRightInd w:val="0"/>
    </w:pPr>
    <w:rPr>
      <w:rFonts w:ascii="Myriad Pro Cond" w:hAnsi="Myriad Pro Cond" w:cs="Myriad Pro Cond"/>
      <w:color w:val="000000"/>
    </w:rPr>
  </w:style>
  <w:style w:type="paragraph" w:customStyle="1" w:styleId="Pa1">
    <w:name w:val="Pa1"/>
    <w:basedOn w:val="Default"/>
    <w:next w:val="Default"/>
    <w:uiPriority w:val="99"/>
    <w:rsid w:val="00944256"/>
    <w:pPr>
      <w:spacing w:line="241" w:lineRule="atLeast"/>
    </w:pPr>
    <w:rPr>
      <w:rFonts w:cstheme="minorBidi"/>
      <w:color w:val="auto"/>
    </w:rPr>
  </w:style>
  <w:style w:type="character" w:customStyle="1" w:styleId="A3">
    <w:name w:val="A3"/>
    <w:uiPriority w:val="99"/>
    <w:rsid w:val="00944256"/>
    <w:rPr>
      <w:rFonts w:cs="Myriad Pro Cond"/>
      <w:color w:val="000000"/>
      <w:sz w:val="116"/>
      <w:szCs w:val="116"/>
    </w:rPr>
  </w:style>
  <w:style w:type="character" w:styleId="Emphasis">
    <w:name w:val="Emphasis"/>
    <w:basedOn w:val="DefaultParagraphFont"/>
    <w:uiPriority w:val="20"/>
    <w:qFormat/>
    <w:rsid w:val="00830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73461">
      <w:bodyDiv w:val="1"/>
      <w:marLeft w:val="0"/>
      <w:marRight w:val="0"/>
      <w:marTop w:val="0"/>
      <w:marBottom w:val="0"/>
      <w:divBdr>
        <w:top w:val="none" w:sz="0" w:space="0" w:color="auto"/>
        <w:left w:val="none" w:sz="0" w:space="0" w:color="auto"/>
        <w:bottom w:val="none" w:sz="0" w:space="0" w:color="auto"/>
        <w:right w:val="none" w:sz="0" w:space="0" w:color="auto"/>
      </w:divBdr>
    </w:div>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583311">
      <w:bodyDiv w:val="1"/>
      <w:marLeft w:val="0"/>
      <w:marRight w:val="0"/>
      <w:marTop w:val="0"/>
      <w:marBottom w:val="0"/>
      <w:divBdr>
        <w:top w:val="none" w:sz="0" w:space="0" w:color="auto"/>
        <w:left w:val="none" w:sz="0" w:space="0" w:color="auto"/>
        <w:bottom w:val="none" w:sz="0" w:space="0" w:color="auto"/>
        <w:right w:val="none" w:sz="0" w:space="0" w:color="auto"/>
      </w:divBdr>
    </w:div>
    <w:div w:id="1366326697">
      <w:bodyDiv w:val="1"/>
      <w:marLeft w:val="0"/>
      <w:marRight w:val="0"/>
      <w:marTop w:val="0"/>
      <w:marBottom w:val="0"/>
      <w:divBdr>
        <w:top w:val="none" w:sz="0" w:space="0" w:color="auto"/>
        <w:left w:val="none" w:sz="0" w:space="0" w:color="auto"/>
        <w:bottom w:val="none" w:sz="0" w:space="0" w:color="auto"/>
        <w:right w:val="none" w:sz="0" w:space="0" w:color="auto"/>
      </w:divBdr>
      <w:divsChild>
        <w:div w:id="1631398437">
          <w:marLeft w:val="0"/>
          <w:marRight w:val="0"/>
          <w:marTop w:val="0"/>
          <w:marBottom w:val="0"/>
          <w:divBdr>
            <w:top w:val="none" w:sz="0" w:space="0" w:color="auto"/>
            <w:left w:val="none" w:sz="0" w:space="0" w:color="auto"/>
            <w:bottom w:val="none" w:sz="0" w:space="0" w:color="auto"/>
            <w:right w:val="none" w:sz="0" w:space="0" w:color="auto"/>
          </w:divBdr>
          <w:divsChild>
            <w:div w:id="759104648">
              <w:marLeft w:val="0"/>
              <w:marRight w:val="0"/>
              <w:marTop w:val="0"/>
              <w:marBottom w:val="0"/>
              <w:divBdr>
                <w:top w:val="none" w:sz="0" w:space="0" w:color="auto"/>
                <w:left w:val="none" w:sz="0" w:space="0" w:color="auto"/>
                <w:bottom w:val="single" w:sz="12" w:space="0" w:color="F3FAFF"/>
                <w:right w:val="none" w:sz="0" w:space="0" w:color="auto"/>
              </w:divBdr>
              <w:divsChild>
                <w:div w:id="444273813">
                  <w:marLeft w:val="0"/>
                  <w:marRight w:val="0"/>
                  <w:marTop w:val="0"/>
                  <w:marBottom w:val="0"/>
                  <w:divBdr>
                    <w:top w:val="none" w:sz="0" w:space="0" w:color="auto"/>
                    <w:left w:val="none" w:sz="0" w:space="0" w:color="auto"/>
                    <w:bottom w:val="none" w:sz="0" w:space="0" w:color="auto"/>
                    <w:right w:val="none" w:sz="0" w:space="0" w:color="auto"/>
                  </w:divBdr>
                  <w:divsChild>
                    <w:div w:id="1058087756">
                      <w:marLeft w:val="0"/>
                      <w:marRight w:val="0"/>
                      <w:marTop w:val="360"/>
                      <w:marBottom w:val="0"/>
                      <w:divBdr>
                        <w:top w:val="none" w:sz="0" w:space="0" w:color="auto"/>
                        <w:left w:val="none" w:sz="0" w:space="0" w:color="auto"/>
                        <w:bottom w:val="none" w:sz="0" w:space="0" w:color="auto"/>
                        <w:right w:val="none" w:sz="0" w:space="0" w:color="auto"/>
                      </w:divBdr>
                      <w:divsChild>
                        <w:div w:id="145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49297780">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 w:id="1650088864">
      <w:bodyDiv w:val="1"/>
      <w:marLeft w:val="0"/>
      <w:marRight w:val="0"/>
      <w:marTop w:val="0"/>
      <w:marBottom w:val="0"/>
      <w:divBdr>
        <w:top w:val="none" w:sz="0" w:space="0" w:color="auto"/>
        <w:left w:val="none" w:sz="0" w:space="0" w:color="auto"/>
        <w:bottom w:val="none" w:sz="0" w:space="0" w:color="auto"/>
        <w:right w:val="none" w:sz="0" w:space="0" w:color="auto"/>
      </w:divBdr>
    </w:div>
    <w:div w:id="189480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3.xml><?xml version="1.0" encoding="utf-8"?>
<ds:datastoreItem xmlns:ds="http://schemas.openxmlformats.org/officeDocument/2006/customXml" ds:itemID="{F55725DD-7A52-4FA2-AC22-3FCF8F55EEB4}">
  <ds:schemaRefs>
    <ds:schemaRef ds:uri="http://schemas.openxmlformats.org/officeDocument/2006/bibliography"/>
  </ds:schemaRefs>
</ds:datastoreItem>
</file>

<file path=customXml/itemProps4.xml><?xml version="1.0" encoding="utf-8"?>
<ds:datastoreItem xmlns:ds="http://schemas.openxmlformats.org/officeDocument/2006/customXml" ds:itemID="{5EDE6A64-FBA8-4773-A001-2CEC5EB9EC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12</cp:revision>
  <cp:lastPrinted>2020-06-02T19:56:00Z</cp:lastPrinted>
  <dcterms:created xsi:type="dcterms:W3CDTF">2024-03-18T21:18:00Z</dcterms:created>
  <dcterms:modified xsi:type="dcterms:W3CDTF">2024-03-20T20:38:00Z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