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6153" w14:textId="390AC666" w:rsidR="003A096B" w:rsidRDefault="006904E5">
      <w:pPr>
        <w:rPr>
          <w:b/>
          <w:bCs/>
          <w:sz w:val="72"/>
          <w:szCs w:val="72"/>
        </w:rPr>
      </w:pPr>
      <w:r w:rsidRPr="006904E5">
        <w:rPr>
          <w:b/>
          <w:bCs/>
          <w:sz w:val="72"/>
          <w:szCs w:val="72"/>
        </w:rPr>
        <w:t>Flagging Safety</w:t>
      </w:r>
    </w:p>
    <w:p w14:paraId="74E7D63A" w14:textId="262D3A3C" w:rsidR="006904E5" w:rsidRDefault="006904E5" w:rsidP="006904E5">
      <w:pPr>
        <w:rPr>
          <w:sz w:val="24"/>
          <w:szCs w:val="24"/>
        </w:rPr>
      </w:pPr>
      <w:r w:rsidRPr="006904E5">
        <w:rPr>
          <w:sz w:val="24"/>
          <w:szCs w:val="24"/>
        </w:rPr>
        <w:t>Flaggers are very important members of the construction crew because they divert traffic away from the job site so that other workers can get the job done. They are required on construction sites where barricades and signs cannot effectively divert traffic. In high-speed areas or where aggressive drivers are present, this position can be extremely dangerous.  </w:t>
      </w:r>
    </w:p>
    <w:p w14:paraId="301FE1D8" w14:textId="590CAF9B" w:rsidR="00207A75" w:rsidRPr="00207A75" w:rsidRDefault="00207A75" w:rsidP="00207A75">
      <w:pPr>
        <w:pStyle w:val="mb-25"/>
        <w:rPr>
          <w:rFonts w:asciiTheme="minorHAnsi" w:hAnsiTheme="minorHAnsi" w:cstheme="minorHAnsi"/>
        </w:rPr>
      </w:pPr>
      <w:r w:rsidRPr="00207A75">
        <w:rPr>
          <w:rFonts w:asciiTheme="minorHAnsi" w:hAnsiTheme="minorHAnsi" w:cstheme="minorHAnsi"/>
        </w:rPr>
        <w:t xml:space="preserve">In order to ensure a safe working environment on the roadside, there are several flagging </w:t>
      </w:r>
      <w:proofErr w:type="gramStart"/>
      <w:r w:rsidRPr="00207A75">
        <w:rPr>
          <w:rFonts w:asciiTheme="minorHAnsi" w:hAnsiTheme="minorHAnsi" w:cstheme="minorHAnsi"/>
        </w:rPr>
        <w:t>safety</w:t>
      </w:r>
      <w:proofErr w:type="gramEnd"/>
      <w:r w:rsidRPr="00207A75">
        <w:rPr>
          <w:rFonts w:asciiTheme="minorHAnsi" w:hAnsiTheme="minorHAnsi" w:cstheme="minorHAnsi"/>
        </w:rPr>
        <w:t xml:space="preserve"> tips you can follow:</w:t>
      </w:r>
    </w:p>
    <w:p w14:paraId="7E3AB2C2" w14:textId="2DC4506A" w:rsidR="006904E5" w:rsidRPr="006904E5" w:rsidRDefault="006904E5" w:rsidP="006904E5">
      <w:pPr>
        <w:numPr>
          <w:ilvl w:val="0"/>
          <w:numId w:val="1"/>
        </w:numPr>
        <w:rPr>
          <w:sz w:val="24"/>
          <w:szCs w:val="24"/>
        </w:rPr>
      </w:pPr>
      <w:r w:rsidRPr="006904E5">
        <w:rPr>
          <w:sz w:val="24"/>
          <w:szCs w:val="24"/>
        </w:rPr>
        <w:t xml:space="preserve">Attend flagging safety training on directing traffic, understanding work zone </w:t>
      </w:r>
      <w:r w:rsidR="00C43B6C" w:rsidRPr="006904E5">
        <w:rPr>
          <w:sz w:val="24"/>
          <w:szCs w:val="24"/>
        </w:rPr>
        <w:t>layouts,</w:t>
      </w:r>
      <w:r w:rsidRPr="006904E5">
        <w:rPr>
          <w:sz w:val="24"/>
          <w:szCs w:val="24"/>
        </w:rPr>
        <w:t xml:space="preserve"> and responding to emergency vehicles.</w:t>
      </w:r>
    </w:p>
    <w:p w14:paraId="2CE8A6E0" w14:textId="77777777" w:rsidR="006904E5" w:rsidRPr="006904E5" w:rsidRDefault="006904E5" w:rsidP="006904E5">
      <w:pPr>
        <w:numPr>
          <w:ilvl w:val="0"/>
          <w:numId w:val="1"/>
        </w:numPr>
        <w:rPr>
          <w:sz w:val="24"/>
          <w:szCs w:val="24"/>
        </w:rPr>
      </w:pPr>
      <w:r w:rsidRPr="006904E5">
        <w:rPr>
          <w:sz w:val="24"/>
          <w:szCs w:val="24"/>
        </w:rPr>
        <w:t>Ask your supervisor how to handle situations with particularly aggressive drivers.</w:t>
      </w:r>
    </w:p>
    <w:p w14:paraId="7456B684" w14:textId="4F4DCB47" w:rsidR="006904E5" w:rsidRDefault="006904E5" w:rsidP="006904E5">
      <w:pPr>
        <w:numPr>
          <w:ilvl w:val="0"/>
          <w:numId w:val="1"/>
        </w:numPr>
        <w:rPr>
          <w:sz w:val="24"/>
          <w:szCs w:val="24"/>
        </w:rPr>
      </w:pPr>
      <w:r w:rsidRPr="006904E5">
        <w:rPr>
          <w:sz w:val="24"/>
          <w:szCs w:val="24"/>
        </w:rPr>
        <w:t xml:space="preserve">Wear a vest, </w:t>
      </w:r>
      <w:proofErr w:type="gramStart"/>
      <w:r w:rsidRPr="006904E5">
        <w:rPr>
          <w:sz w:val="24"/>
          <w:szCs w:val="24"/>
        </w:rPr>
        <w:t>shirt</w:t>
      </w:r>
      <w:proofErr w:type="gramEnd"/>
      <w:r w:rsidRPr="006904E5">
        <w:rPr>
          <w:sz w:val="24"/>
          <w:szCs w:val="24"/>
        </w:rPr>
        <w:t xml:space="preserve"> or jacket with highly visible colors—such as fluorescent orange, yellow or green.</w:t>
      </w:r>
    </w:p>
    <w:p w14:paraId="767C45B2" w14:textId="054F3EAB" w:rsidR="008E2DB2" w:rsidRDefault="008E2DB2" w:rsidP="008E2DB2">
      <w:pPr>
        <w:numPr>
          <w:ilvl w:val="1"/>
          <w:numId w:val="1"/>
        </w:numPr>
        <w:rPr>
          <w:sz w:val="24"/>
          <w:szCs w:val="24"/>
        </w:rPr>
      </w:pPr>
      <w:r>
        <w:rPr>
          <w:sz w:val="24"/>
          <w:szCs w:val="24"/>
        </w:rPr>
        <w:t xml:space="preserve">The clothing worn must </w:t>
      </w:r>
      <w:r w:rsidR="004B77AB">
        <w:rPr>
          <w:sz w:val="24"/>
          <w:szCs w:val="24"/>
        </w:rPr>
        <w:t xml:space="preserve">be approved and according to your state standards </w:t>
      </w:r>
    </w:p>
    <w:p w14:paraId="4C23DB52" w14:textId="35A94971" w:rsidR="004B77AB" w:rsidRPr="006904E5" w:rsidRDefault="008014C2" w:rsidP="004B77AB">
      <w:pPr>
        <w:numPr>
          <w:ilvl w:val="0"/>
          <w:numId w:val="1"/>
        </w:numPr>
        <w:rPr>
          <w:sz w:val="24"/>
          <w:szCs w:val="24"/>
        </w:rPr>
      </w:pPr>
      <w:r>
        <w:rPr>
          <w:sz w:val="24"/>
          <w:szCs w:val="24"/>
        </w:rPr>
        <w:t>Reflective c</w:t>
      </w:r>
      <w:r w:rsidR="004B77AB">
        <w:rPr>
          <w:sz w:val="24"/>
          <w:szCs w:val="24"/>
        </w:rPr>
        <w:t xml:space="preserve">lothing </w:t>
      </w:r>
      <w:r>
        <w:rPr>
          <w:sz w:val="24"/>
          <w:szCs w:val="24"/>
        </w:rPr>
        <w:t xml:space="preserve">must be visible </w:t>
      </w:r>
      <w:r w:rsidRPr="008014C2">
        <w:rPr>
          <w:sz w:val="24"/>
          <w:szCs w:val="24"/>
        </w:rPr>
        <w:t xml:space="preserve">at a minimum </w:t>
      </w:r>
      <w:r w:rsidR="004B77AB">
        <w:rPr>
          <w:sz w:val="24"/>
          <w:szCs w:val="24"/>
        </w:rPr>
        <w:t xml:space="preserve">distance of 1,000 feet. </w:t>
      </w:r>
    </w:p>
    <w:p w14:paraId="75CBB024" w14:textId="59439E8E" w:rsidR="006904E5" w:rsidRPr="006904E5" w:rsidRDefault="006904E5" w:rsidP="006904E5">
      <w:pPr>
        <w:numPr>
          <w:ilvl w:val="0"/>
          <w:numId w:val="1"/>
        </w:numPr>
        <w:rPr>
          <w:sz w:val="24"/>
          <w:szCs w:val="24"/>
        </w:rPr>
      </w:pPr>
      <w:r w:rsidRPr="006904E5">
        <w:rPr>
          <w:sz w:val="24"/>
          <w:szCs w:val="24"/>
        </w:rPr>
        <w:t xml:space="preserve">Wear a </w:t>
      </w:r>
      <w:r w:rsidR="001B0B4A">
        <w:rPr>
          <w:sz w:val="24"/>
          <w:szCs w:val="24"/>
        </w:rPr>
        <w:t xml:space="preserve">reflective </w:t>
      </w:r>
      <w:r w:rsidRPr="006904E5">
        <w:rPr>
          <w:sz w:val="24"/>
          <w:szCs w:val="24"/>
        </w:rPr>
        <w:t xml:space="preserve">hard hat, </w:t>
      </w:r>
      <w:r w:rsidR="001B0B4A">
        <w:rPr>
          <w:sz w:val="24"/>
          <w:szCs w:val="24"/>
        </w:rPr>
        <w:t xml:space="preserve">reflective </w:t>
      </w:r>
      <w:r w:rsidRPr="006904E5">
        <w:rPr>
          <w:sz w:val="24"/>
          <w:szCs w:val="24"/>
        </w:rPr>
        <w:t xml:space="preserve">long-sleeved </w:t>
      </w:r>
      <w:r w:rsidR="00064574" w:rsidRPr="006904E5">
        <w:rPr>
          <w:sz w:val="24"/>
          <w:szCs w:val="24"/>
        </w:rPr>
        <w:t>shirt,</w:t>
      </w:r>
      <w:r w:rsidRPr="006904E5">
        <w:rPr>
          <w:sz w:val="24"/>
          <w:szCs w:val="24"/>
        </w:rPr>
        <w:t xml:space="preserve"> and </w:t>
      </w:r>
      <w:r w:rsidR="001B0B4A">
        <w:rPr>
          <w:sz w:val="24"/>
          <w:szCs w:val="24"/>
        </w:rPr>
        <w:t xml:space="preserve">reflective </w:t>
      </w:r>
      <w:r w:rsidRPr="006904E5">
        <w:rPr>
          <w:sz w:val="24"/>
          <w:szCs w:val="24"/>
        </w:rPr>
        <w:t>long pants to protect against flying debris.</w:t>
      </w:r>
    </w:p>
    <w:p w14:paraId="22314A1E" w14:textId="7E7CFFE7" w:rsidR="006904E5" w:rsidRPr="006904E5" w:rsidRDefault="00064574" w:rsidP="006904E5">
      <w:pPr>
        <w:numPr>
          <w:ilvl w:val="0"/>
          <w:numId w:val="1"/>
        </w:numPr>
        <w:rPr>
          <w:sz w:val="24"/>
          <w:szCs w:val="24"/>
        </w:rPr>
      </w:pPr>
      <w:r w:rsidRPr="006904E5">
        <w:rPr>
          <w:sz w:val="24"/>
          <w:szCs w:val="24"/>
        </w:rPr>
        <w:t>Always stay alert to your surroundings</w:t>
      </w:r>
      <w:r w:rsidR="006904E5" w:rsidRPr="006904E5">
        <w:rPr>
          <w:sz w:val="24"/>
          <w:szCs w:val="24"/>
        </w:rPr>
        <w:t>.</w:t>
      </w:r>
    </w:p>
    <w:p w14:paraId="57F5303F" w14:textId="77777777" w:rsidR="006904E5" w:rsidRPr="006904E5" w:rsidRDefault="006904E5" w:rsidP="006904E5">
      <w:pPr>
        <w:numPr>
          <w:ilvl w:val="0"/>
          <w:numId w:val="1"/>
        </w:numPr>
        <w:rPr>
          <w:sz w:val="24"/>
          <w:szCs w:val="24"/>
        </w:rPr>
      </w:pPr>
      <w:r w:rsidRPr="006904E5">
        <w:rPr>
          <w:sz w:val="24"/>
          <w:szCs w:val="24"/>
        </w:rPr>
        <w:t>Stand on the shoulder visible to oncoming traffic – do not stand in the traffic lane.</w:t>
      </w:r>
    </w:p>
    <w:p w14:paraId="7448C86F" w14:textId="77777777" w:rsidR="006904E5" w:rsidRPr="006904E5" w:rsidRDefault="006904E5" w:rsidP="006904E5">
      <w:pPr>
        <w:numPr>
          <w:ilvl w:val="0"/>
          <w:numId w:val="1"/>
        </w:numPr>
        <w:rPr>
          <w:sz w:val="24"/>
          <w:szCs w:val="24"/>
        </w:rPr>
      </w:pPr>
      <w:r w:rsidRPr="006904E5">
        <w:rPr>
          <w:sz w:val="24"/>
          <w:szCs w:val="24"/>
        </w:rPr>
        <w:t>Establish a communication system with other flaggers and the rest of the crew to use in an emergency.</w:t>
      </w:r>
    </w:p>
    <w:p w14:paraId="72E7D5A6" w14:textId="2DCF86F9" w:rsidR="008014C2" w:rsidRDefault="006904E5" w:rsidP="006904E5">
      <w:pPr>
        <w:numPr>
          <w:ilvl w:val="0"/>
          <w:numId w:val="1"/>
        </w:numPr>
        <w:rPr>
          <w:sz w:val="24"/>
          <w:szCs w:val="24"/>
        </w:rPr>
      </w:pPr>
      <w:r w:rsidRPr="006904E5">
        <w:rPr>
          <w:sz w:val="24"/>
          <w:szCs w:val="24"/>
        </w:rPr>
        <w:t xml:space="preserve">Be courteous to motorists as you encounter them. </w:t>
      </w:r>
    </w:p>
    <w:p w14:paraId="11EDE104" w14:textId="77777777" w:rsidR="005350D7" w:rsidRDefault="005350D7" w:rsidP="005350D7">
      <w:pPr>
        <w:numPr>
          <w:ilvl w:val="0"/>
          <w:numId w:val="1"/>
        </w:numPr>
        <w:rPr>
          <w:sz w:val="24"/>
          <w:szCs w:val="24"/>
        </w:rPr>
      </w:pPr>
      <w:r>
        <w:rPr>
          <w:sz w:val="24"/>
          <w:szCs w:val="24"/>
        </w:rPr>
        <w:t xml:space="preserve">Stand alone, do not mingle with other workers or the public. </w:t>
      </w:r>
    </w:p>
    <w:p w14:paraId="0D79BA54" w14:textId="16FA9487" w:rsidR="005350D7" w:rsidRPr="005350D7" w:rsidRDefault="005350D7" w:rsidP="005350D7">
      <w:pPr>
        <w:numPr>
          <w:ilvl w:val="0"/>
          <w:numId w:val="1"/>
        </w:numPr>
        <w:rPr>
          <w:sz w:val="24"/>
          <w:szCs w:val="24"/>
        </w:rPr>
      </w:pPr>
      <w:r>
        <w:rPr>
          <w:sz w:val="24"/>
          <w:szCs w:val="24"/>
        </w:rPr>
        <w:t xml:space="preserve">Make sure you are always visible to oncoming traffic. </w:t>
      </w:r>
    </w:p>
    <w:p w14:paraId="273E4B94" w14:textId="11E0011A" w:rsidR="006904E5" w:rsidRDefault="006904E5" w:rsidP="006847C2">
      <w:pPr>
        <w:numPr>
          <w:ilvl w:val="0"/>
          <w:numId w:val="1"/>
        </w:numPr>
        <w:rPr>
          <w:sz w:val="24"/>
          <w:szCs w:val="24"/>
        </w:rPr>
      </w:pPr>
      <w:r w:rsidRPr="006904E5">
        <w:rPr>
          <w:sz w:val="24"/>
          <w:szCs w:val="24"/>
        </w:rPr>
        <w:t>Do not respond to angry drivers.</w:t>
      </w:r>
    </w:p>
    <w:p w14:paraId="5996FC10" w14:textId="2620B1D9" w:rsidR="006847C2" w:rsidRDefault="00DF53A1" w:rsidP="006847C2">
      <w:pPr>
        <w:numPr>
          <w:ilvl w:val="1"/>
          <w:numId w:val="1"/>
        </w:numPr>
        <w:rPr>
          <w:sz w:val="24"/>
          <w:szCs w:val="24"/>
        </w:rPr>
      </w:pPr>
      <w:r>
        <w:rPr>
          <w:sz w:val="24"/>
          <w:szCs w:val="24"/>
        </w:rPr>
        <w:t xml:space="preserve">If a driver refuses to </w:t>
      </w:r>
      <w:r w:rsidR="005350D7">
        <w:rPr>
          <w:sz w:val="24"/>
          <w:szCs w:val="24"/>
        </w:rPr>
        <w:t>obey instructions do the following:</w:t>
      </w:r>
    </w:p>
    <w:p w14:paraId="4F538B27" w14:textId="3792C1E4" w:rsidR="005350D7" w:rsidRDefault="00331FD1" w:rsidP="006847C2">
      <w:pPr>
        <w:numPr>
          <w:ilvl w:val="1"/>
          <w:numId w:val="1"/>
        </w:numPr>
        <w:rPr>
          <w:sz w:val="24"/>
          <w:szCs w:val="24"/>
        </w:rPr>
      </w:pPr>
      <w:r>
        <w:rPr>
          <w:sz w:val="24"/>
          <w:szCs w:val="24"/>
        </w:rPr>
        <w:t xml:space="preserve">Record a </w:t>
      </w:r>
      <w:r w:rsidR="00A2654D">
        <w:rPr>
          <w:sz w:val="24"/>
          <w:szCs w:val="24"/>
        </w:rPr>
        <w:t>description</w:t>
      </w:r>
      <w:r>
        <w:rPr>
          <w:sz w:val="24"/>
          <w:szCs w:val="24"/>
        </w:rPr>
        <w:t xml:space="preserve"> of the car </w:t>
      </w:r>
      <w:r w:rsidR="00A2654D">
        <w:rPr>
          <w:sz w:val="24"/>
          <w:szCs w:val="24"/>
        </w:rPr>
        <w:t xml:space="preserve">and circumstances </w:t>
      </w:r>
    </w:p>
    <w:p w14:paraId="1D9F2C8C" w14:textId="63931CCC" w:rsidR="00331FD1" w:rsidRDefault="00A2654D" w:rsidP="006847C2">
      <w:pPr>
        <w:numPr>
          <w:ilvl w:val="1"/>
          <w:numId w:val="1"/>
        </w:numPr>
        <w:rPr>
          <w:sz w:val="24"/>
          <w:szCs w:val="24"/>
        </w:rPr>
      </w:pPr>
      <w:r>
        <w:rPr>
          <w:sz w:val="24"/>
          <w:szCs w:val="24"/>
        </w:rPr>
        <w:t xml:space="preserve">The driver </w:t>
      </w:r>
    </w:p>
    <w:p w14:paraId="6D6A0833" w14:textId="134FFEC6" w:rsidR="006904E5" w:rsidRPr="009B60D2" w:rsidRDefault="00A2654D" w:rsidP="00BD0DA2">
      <w:pPr>
        <w:numPr>
          <w:ilvl w:val="1"/>
          <w:numId w:val="1"/>
        </w:numPr>
        <w:rPr>
          <w:sz w:val="24"/>
          <w:szCs w:val="24"/>
        </w:rPr>
      </w:pPr>
      <w:r w:rsidRPr="009B60D2">
        <w:rPr>
          <w:sz w:val="24"/>
          <w:szCs w:val="24"/>
        </w:rPr>
        <w:t xml:space="preserve">License plate </w:t>
      </w:r>
    </w:p>
    <w:sectPr w:rsidR="006904E5" w:rsidRPr="009B60D2" w:rsidSect="00F65F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27FC" w14:textId="77777777" w:rsidR="00F65FF5" w:rsidRDefault="00F65FF5" w:rsidP="00F65FF5">
      <w:pPr>
        <w:spacing w:after="0" w:line="240" w:lineRule="auto"/>
      </w:pPr>
      <w:r>
        <w:separator/>
      </w:r>
    </w:p>
  </w:endnote>
  <w:endnote w:type="continuationSeparator" w:id="0">
    <w:p w14:paraId="234E151D" w14:textId="77777777" w:rsidR="00F65FF5" w:rsidRDefault="00F65FF5" w:rsidP="00F6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122" w14:textId="77777777" w:rsidR="00F65FF5" w:rsidRDefault="00F6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610E" w14:textId="77777777" w:rsidR="00F65FF5" w:rsidRDefault="00F65FF5" w:rsidP="00F65FF5">
    <w:pPr>
      <w:pStyle w:val="Footer"/>
      <w:jc w:val="center"/>
    </w:pPr>
    <w:r>
      <w:rPr>
        <w:rFonts w:ascii="Calibri" w:eastAsia="Calibri" w:hAnsi="Calibri" w:cs="Calibri"/>
        <w:color w:val="000000" w:themeColor="text1"/>
        <w:sz w:val="14"/>
        <w:szCs w:val="14"/>
      </w:rPr>
      <w:t xml:space="preserve">This document is furnished by </w:t>
    </w:r>
    <w:proofErr w:type="spellStart"/>
    <w:r>
      <w:rPr>
        <w:rFonts w:ascii="Calibri" w:eastAsia="Calibri" w:hAnsi="Calibri" w:cs="Calibri"/>
        <w:color w:val="000000" w:themeColor="text1"/>
        <w:sz w:val="14"/>
        <w:szCs w:val="14"/>
      </w:rPr>
      <w:t>CompSource</w:t>
    </w:r>
    <w:proofErr w:type="spellEnd"/>
    <w:r>
      <w:rPr>
        <w:rFonts w:ascii="Calibri" w:eastAsia="Calibri" w:hAnsi="Calibri" w:cs="Calibri"/>
        <w:color w:val="000000" w:themeColor="text1"/>
        <w:sz w:val="14"/>
        <w:szCs w:val="14"/>
      </w:rPr>
      <w:t xml:space="preserve"> Mutual for informational purposes only. It is not intended to be a condition of coverage, nor should it be construed as legal advice.</w:t>
    </w:r>
  </w:p>
  <w:p w14:paraId="770C81E7" w14:textId="77777777" w:rsidR="00F65FF5" w:rsidRDefault="00F65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156" w14:textId="77777777" w:rsidR="00F65FF5" w:rsidRDefault="00F65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FC69" w14:textId="77777777" w:rsidR="00F65FF5" w:rsidRDefault="00F65FF5" w:rsidP="00F65FF5">
      <w:pPr>
        <w:spacing w:after="0" w:line="240" w:lineRule="auto"/>
      </w:pPr>
      <w:r>
        <w:separator/>
      </w:r>
    </w:p>
  </w:footnote>
  <w:footnote w:type="continuationSeparator" w:id="0">
    <w:p w14:paraId="6DDA2C49" w14:textId="77777777" w:rsidR="00F65FF5" w:rsidRDefault="00F65FF5" w:rsidP="00F6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6EA2" w14:textId="77777777" w:rsidR="00F65FF5" w:rsidRDefault="00F6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9C63" w14:textId="4B7B6E22" w:rsidR="00F65FF5" w:rsidRDefault="00F65FF5" w:rsidP="00F65FF5">
    <w:pPr>
      <w:pStyle w:val="Header"/>
      <w:jc w:val="center"/>
    </w:pPr>
    <w:r>
      <w:rPr>
        <w:noProof/>
      </w:rPr>
      <w:drawing>
        <wp:inline distT="0" distB="0" distL="0" distR="0" wp14:anchorId="593CF2C1" wp14:editId="419DC520">
          <wp:extent cx="1838325" cy="466725"/>
          <wp:effectExtent l="0" t="0" r="9525" b="9525"/>
          <wp:docPr id="1892562495" name="Picture 189256249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62495" name="Picture 1892562495"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325" cy="466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471D" w14:textId="77777777" w:rsidR="00F65FF5" w:rsidRDefault="00F6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67E58"/>
    <w:multiLevelType w:val="multilevel"/>
    <w:tmpl w:val="89E0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01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E5"/>
    <w:rsid w:val="00064574"/>
    <w:rsid w:val="001B0B4A"/>
    <w:rsid w:val="00207A75"/>
    <w:rsid w:val="00331FD1"/>
    <w:rsid w:val="003A096B"/>
    <w:rsid w:val="003E7845"/>
    <w:rsid w:val="004B77AB"/>
    <w:rsid w:val="005350D7"/>
    <w:rsid w:val="006847C2"/>
    <w:rsid w:val="006904E5"/>
    <w:rsid w:val="008014C2"/>
    <w:rsid w:val="00873BB1"/>
    <w:rsid w:val="008E2DB2"/>
    <w:rsid w:val="009B60D2"/>
    <w:rsid w:val="009C4405"/>
    <w:rsid w:val="009D3D57"/>
    <w:rsid w:val="00A2654D"/>
    <w:rsid w:val="00AF7343"/>
    <w:rsid w:val="00C43B6C"/>
    <w:rsid w:val="00DF53A1"/>
    <w:rsid w:val="00F6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D5B42"/>
  <w15:chartTrackingRefBased/>
  <w15:docId w15:val="{5F7041FB-E145-4055-9302-83F8395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25">
    <w:name w:val="mb-2.5"/>
    <w:basedOn w:val="Normal"/>
    <w:rsid w:val="00207A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FF5"/>
  </w:style>
  <w:style w:type="paragraph" w:styleId="Footer">
    <w:name w:val="footer"/>
    <w:basedOn w:val="Normal"/>
    <w:link w:val="FooterChar"/>
    <w:uiPriority w:val="99"/>
    <w:unhideWhenUsed/>
    <w:rsid w:val="00F6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8952">
      <w:bodyDiv w:val="1"/>
      <w:marLeft w:val="0"/>
      <w:marRight w:val="0"/>
      <w:marTop w:val="0"/>
      <w:marBottom w:val="0"/>
      <w:divBdr>
        <w:top w:val="none" w:sz="0" w:space="0" w:color="auto"/>
        <w:left w:val="none" w:sz="0" w:space="0" w:color="auto"/>
        <w:bottom w:val="none" w:sz="0" w:space="0" w:color="auto"/>
        <w:right w:val="none" w:sz="0" w:space="0" w:color="auto"/>
      </w:divBdr>
    </w:div>
    <w:div w:id="330063339">
      <w:bodyDiv w:val="1"/>
      <w:marLeft w:val="0"/>
      <w:marRight w:val="0"/>
      <w:marTop w:val="0"/>
      <w:marBottom w:val="0"/>
      <w:divBdr>
        <w:top w:val="none" w:sz="0" w:space="0" w:color="auto"/>
        <w:left w:val="none" w:sz="0" w:space="0" w:color="auto"/>
        <w:bottom w:val="none" w:sz="0" w:space="0" w:color="auto"/>
        <w:right w:val="none" w:sz="0" w:space="0" w:color="auto"/>
      </w:divBdr>
    </w:div>
    <w:div w:id="958679681">
      <w:bodyDiv w:val="1"/>
      <w:marLeft w:val="0"/>
      <w:marRight w:val="0"/>
      <w:marTop w:val="0"/>
      <w:marBottom w:val="0"/>
      <w:divBdr>
        <w:top w:val="none" w:sz="0" w:space="0" w:color="auto"/>
        <w:left w:val="none" w:sz="0" w:space="0" w:color="auto"/>
        <w:bottom w:val="none" w:sz="0" w:space="0" w:color="auto"/>
        <w:right w:val="none" w:sz="0" w:space="0" w:color="auto"/>
      </w:divBdr>
    </w:div>
    <w:div w:id="20649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5874-5F82-473B-9D05-06EB8F16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Pawley</dc:creator>
  <cp:keywords/>
  <dc:description/>
  <cp:lastModifiedBy>Amber Summers</cp:lastModifiedBy>
  <cp:revision>2</cp:revision>
  <dcterms:created xsi:type="dcterms:W3CDTF">2023-01-10T19:16:00Z</dcterms:created>
  <dcterms:modified xsi:type="dcterms:W3CDTF">2023-01-10T19:16:00Z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9e52548fe86bc8de62878e8cb1a5d7ad1e2840fbad0583dec2903d4b3b9d41a1</vt:lpwstr>
  </property>
</Properties>
</file>