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635D" w:rsidP="00CA635D" w:rsidRDefault="00CA635D" w14:paraId="3D768E4C" w14:textId="359B8038">
      <w:pPr>
        <w:jc w:val="center"/>
      </w:pPr>
      <w:r>
        <w:rPr>
          <w:noProof/>
        </w:rPr>
        <w:drawing>
          <wp:inline distT="0" distB="0" distL="0" distR="0" wp14:anchorId="2992C767" wp14:editId="0F37DF54">
            <wp:extent cx="3676650" cy="24432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379" cy="245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88" w:rsidRDefault="00064562" w14:paraId="7444B661" w14:textId="4C61A401">
      <w:r w:rsidR="00064562">
        <w:rPr/>
        <w:t>You can transfer or move a client from one place to another in numerous ways</w:t>
      </w:r>
      <w:r w:rsidR="00064562">
        <w:rPr/>
        <w:t>.</w:t>
      </w:r>
      <w:r w:rsidR="003F4488">
        <w:rPr/>
        <w:t xml:space="preserve"> </w:t>
      </w:r>
      <w:r w:rsidR="00234A99">
        <w:rPr/>
        <w:t>Emergency personnel move patients in and out of a confined space, which can be difficult.</w:t>
      </w:r>
      <w:r w:rsidR="000E4CD8">
        <w:rPr/>
        <w:t xml:space="preserve"> </w:t>
      </w:r>
      <w:r w:rsidR="003F4488">
        <w:rPr/>
        <w:t xml:space="preserve">In tight or small spaces, it might require </w:t>
      </w:r>
      <w:r w:rsidR="003F4488">
        <w:rPr/>
        <w:t>using</w:t>
      </w:r>
      <w:r w:rsidR="003F4488">
        <w:rPr/>
        <w:t xml:space="preserve"> materials such as </w:t>
      </w:r>
      <w:r w:rsidR="4560648D">
        <w:rPr/>
        <w:t xml:space="preserve">tarps, often referred to as Mega Movers, </w:t>
      </w:r>
      <w:r w:rsidR="003F4488">
        <w:rPr/>
        <w:t xml:space="preserve"> for safely assisting with moving a client.</w:t>
      </w:r>
      <w:r w:rsidR="00C242D1">
        <w:rPr/>
        <w:t xml:space="preserve"> </w:t>
      </w:r>
      <w:r w:rsidR="00C242D1">
        <w:rPr/>
        <w:t>The use of tarp</w:t>
      </w:r>
      <w:r w:rsidR="3C50817A">
        <w:rPr/>
        <w:t>s</w:t>
      </w:r>
      <w:r w:rsidR="00C242D1">
        <w:rPr/>
        <w:t xml:space="preserve"> aid</w:t>
      </w:r>
      <w:r w:rsidR="58D7B574">
        <w:rPr/>
        <w:t>s</w:t>
      </w:r>
      <w:r w:rsidR="00C242D1">
        <w:rPr/>
        <w:t xml:space="preserve"> first responders when they </w:t>
      </w:r>
      <w:r w:rsidR="00C242D1">
        <w:rPr/>
        <w:t>must</w:t>
      </w:r>
      <w:r w:rsidR="00C242D1">
        <w:rPr/>
        <w:t xml:space="preserve"> work in tight spaces where backboards or gurneys might not fi</w:t>
      </w:r>
      <w:r w:rsidR="00DF70C5">
        <w:rPr/>
        <w:t xml:space="preserve">t. </w:t>
      </w:r>
      <w:r w:rsidR="003F4488">
        <w:rPr/>
        <w:t xml:space="preserve"> </w:t>
      </w:r>
      <w:r w:rsidR="003F5B80">
        <w:rPr/>
        <w:t>When using a tarp</w:t>
      </w:r>
      <w:r w:rsidR="002212E3">
        <w:rPr/>
        <w:t xml:space="preserve">, </w:t>
      </w:r>
      <w:r w:rsidR="003F5B80">
        <w:rPr/>
        <w:t xml:space="preserve">keep the following tips in mind: </w:t>
      </w:r>
    </w:p>
    <w:p w:rsidRPr="00822517" w:rsidR="003F5B80" w:rsidP="003F5B80" w:rsidRDefault="003F5B80" w14:paraId="77E1FE25" w14:textId="3EB795F4">
      <w:pPr>
        <w:pStyle w:val="ListParagraph"/>
        <w:numPr>
          <w:ilvl w:val="0"/>
          <w:numId w:val="1"/>
        </w:numPr>
        <w:rPr>
          <w:b/>
          <w:bCs/>
        </w:rPr>
      </w:pPr>
      <w:r w:rsidRPr="00822517">
        <w:rPr>
          <w:b/>
          <w:bCs/>
        </w:rPr>
        <w:t>Select the right material</w:t>
      </w:r>
    </w:p>
    <w:p w:rsidR="008A2474" w:rsidP="008A2474" w:rsidRDefault="008A2474" w14:paraId="24007A40" w14:textId="6C9253D8">
      <w:pPr>
        <w:pStyle w:val="ListParagraph"/>
      </w:pPr>
      <w:r w:rsidR="67776D3F">
        <w:rPr/>
        <w:t xml:space="preserve">Mega </w:t>
      </w:r>
      <w:r w:rsidR="67776D3F">
        <w:rPr/>
        <w:t>Movers</w:t>
      </w:r>
      <w:r w:rsidR="008A2474">
        <w:rPr/>
        <w:t xml:space="preserve"> can</w:t>
      </w:r>
      <w:r w:rsidR="008A2474">
        <w:rPr/>
        <w:t xml:space="preserve"> be made of materials ranging from polyethylene, cotton canvas,</w:t>
      </w:r>
      <w:r w:rsidR="00520BB3">
        <w:rPr/>
        <w:t xml:space="preserve"> and</w:t>
      </w:r>
      <w:r w:rsidR="008A2474">
        <w:rPr/>
        <w:t xml:space="preserve"> </w:t>
      </w:r>
      <w:r w:rsidR="00D11D5B">
        <w:rPr/>
        <w:t xml:space="preserve">waterproof vinyl. When selecting a tarp, be sure it meets the needs of how it will be used. Handles should be rated to withstand weight limits to prevent injury or mishaps. </w:t>
      </w:r>
    </w:p>
    <w:p w:rsidRPr="00822517" w:rsidR="003F5B80" w:rsidP="003F5B80" w:rsidRDefault="003F5B80" w14:paraId="3753D660" w14:textId="0C22875E">
      <w:pPr>
        <w:pStyle w:val="ListParagraph"/>
        <w:numPr>
          <w:ilvl w:val="0"/>
          <w:numId w:val="1"/>
        </w:numPr>
        <w:rPr>
          <w:b/>
          <w:bCs/>
        </w:rPr>
      </w:pPr>
      <w:r w:rsidRPr="00822517">
        <w:rPr>
          <w:b/>
          <w:bCs/>
        </w:rPr>
        <w:t xml:space="preserve">Use at least two people </w:t>
      </w:r>
    </w:p>
    <w:p w:rsidR="00D11D5B" w:rsidP="00D11D5B" w:rsidRDefault="00D11D5B" w14:paraId="23AFC57E" w14:textId="5B3E9D4A">
      <w:pPr>
        <w:pStyle w:val="ListParagraph"/>
      </w:pPr>
      <w:r>
        <w:t xml:space="preserve">When </w:t>
      </w:r>
      <w:r w:rsidR="00EF29C0">
        <w:t>using</w:t>
      </w:r>
      <w:r>
        <w:t xml:space="preserve"> a tarp to move a patient, be sure to have two, preferably three, helpers to assist. </w:t>
      </w:r>
    </w:p>
    <w:p w:rsidRPr="00822517" w:rsidR="003F5B80" w:rsidP="003F5B80" w:rsidRDefault="003F5B80" w14:paraId="75AB8DAF" w14:textId="6551B5CB">
      <w:pPr>
        <w:pStyle w:val="ListParagraph"/>
        <w:numPr>
          <w:ilvl w:val="0"/>
          <w:numId w:val="1"/>
        </w:numPr>
        <w:rPr>
          <w:b/>
          <w:bCs/>
        </w:rPr>
      </w:pPr>
      <w:r w:rsidRPr="00822517">
        <w:rPr>
          <w:b/>
          <w:bCs/>
        </w:rPr>
        <w:t>Roll the patient from side to side to position them properly</w:t>
      </w:r>
    </w:p>
    <w:p w:rsidR="00D11D5B" w:rsidP="00D11D5B" w:rsidRDefault="00D11D5B" w14:paraId="0AB82AB4" w14:textId="1F42EC88">
      <w:pPr>
        <w:pStyle w:val="ListParagraph"/>
      </w:pPr>
      <w:r>
        <w:t xml:space="preserve">Follow the same procedure to move the patient as you would if changing a bed sheet. Rolling the patient from side to side while you place and pull the tarp underneath their body to get them into the middle of the tarp. </w:t>
      </w:r>
    </w:p>
    <w:p w:rsidRPr="00822517" w:rsidR="003F5B80" w:rsidP="003F5B80" w:rsidRDefault="003F5B80" w14:paraId="5EF34F5D" w14:textId="6578D29A">
      <w:pPr>
        <w:pStyle w:val="ListParagraph"/>
        <w:numPr>
          <w:ilvl w:val="0"/>
          <w:numId w:val="1"/>
        </w:numPr>
        <w:rPr>
          <w:b/>
          <w:bCs/>
        </w:rPr>
      </w:pPr>
      <w:r w:rsidRPr="00822517">
        <w:rPr>
          <w:b/>
          <w:bCs/>
        </w:rPr>
        <w:t>Team lift – communicate</w:t>
      </w:r>
    </w:p>
    <w:p w:rsidR="0085307C" w:rsidP="0085307C" w:rsidRDefault="00D11D5B" w14:paraId="40F0F22B" w14:textId="15F0A994">
      <w:pPr>
        <w:pStyle w:val="ListParagraph"/>
      </w:pPr>
      <w:r>
        <w:t xml:space="preserve">Verbalize your actions when you lift. </w:t>
      </w:r>
      <w:r w:rsidRPr="0085307C" w:rsidR="0085307C">
        <w:t>Lift with me on 1-2-3 to ensure helpers cooperate to move the patient safely.</w:t>
      </w:r>
    </w:p>
    <w:p w:rsidRPr="00822517" w:rsidR="003F5B80" w:rsidP="0085307C" w:rsidRDefault="003F5B80" w14:paraId="700BCC0E" w14:textId="63250086">
      <w:pPr>
        <w:pStyle w:val="ListParagraph"/>
        <w:numPr>
          <w:ilvl w:val="0"/>
          <w:numId w:val="1"/>
        </w:numPr>
        <w:rPr>
          <w:b/>
          <w:bCs/>
        </w:rPr>
      </w:pPr>
      <w:r w:rsidRPr="00822517">
        <w:rPr>
          <w:b/>
          <w:bCs/>
        </w:rPr>
        <w:t>Proper clean</w:t>
      </w:r>
      <w:r w:rsidR="00A867D7">
        <w:rPr>
          <w:b/>
          <w:bCs/>
        </w:rPr>
        <w:t>-</w:t>
      </w:r>
      <w:r w:rsidRPr="00822517">
        <w:rPr>
          <w:b/>
          <w:bCs/>
        </w:rPr>
        <w:t xml:space="preserve"> up and storage</w:t>
      </w:r>
    </w:p>
    <w:p w:rsidR="00EA26C2" w:rsidP="00EA26C2" w:rsidRDefault="00EA26C2" w14:paraId="42AA568C" w14:textId="2ACCDA6A">
      <w:pPr>
        <w:pStyle w:val="ListParagraph"/>
      </w:pPr>
      <w:r>
        <w:t>Clean the tarp with disinfect</w:t>
      </w:r>
      <w:r w:rsidR="00A867D7">
        <w:t>ant</w:t>
      </w:r>
      <w:r>
        <w:t>, soap, and water after each use to keep equipment ready</w:t>
      </w:r>
      <w:r w:rsidR="00A867D7">
        <w:t>.</w:t>
      </w:r>
      <w:r>
        <w:t xml:space="preserve"> Review the manufacturer</w:t>
      </w:r>
      <w:r w:rsidR="000262B5">
        <w:t>’</w:t>
      </w:r>
      <w:r>
        <w:t>s recommended guidelines for proper cleaning and storing to prolong the lifespan of the tarp. When clean, return the tarp to its storage place</w:t>
      </w:r>
      <w:r w:rsidR="00303E59">
        <w:t>,</w:t>
      </w:r>
      <w:r>
        <w:t xml:space="preserve"> so it</w:t>
      </w:r>
      <w:r w:rsidR="00C95CAC">
        <w:t>’s</w:t>
      </w:r>
      <w:r>
        <w:t xml:space="preserve"> accessible for the next use. </w:t>
      </w:r>
    </w:p>
    <w:p w:rsidR="00CA635D" w:rsidP="00CA635D" w:rsidRDefault="00CA635D" w14:paraId="35F32176" w14:textId="2E557CB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Inspect regularly </w:t>
      </w:r>
    </w:p>
    <w:p w:rsidR="00CA635D" w:rsidP="00CA635D" w:rsidRDefault="00CA635D" w14:paraId="209E81AD" w14:textId="16655379">
      <w:pPr>
        <w:pStyle w:val="ListParagraph"/>
      </w:pPr>
      <w:r>
        <w:t xml:space="preserve">As with any equipment, inspect the tarp for wear and tear to replace as needed. </w:t>
      </w:r>
    </w:p>
    <w:p w:rsidR="003F5B80" w:rsidP="003F5B80" w:rsidRDefault="003F5B80" w14:paraId="54AA8989" w14:textId="5D5E8577"/>
    <w:sectPr w:rsidR="003F5B80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BA4" w:rsidP="00CA635D" w:rsidRDefault="00C43BA4" w14:paraId="1E0CFE82" w14:textId="77777777">
      <w:pPr>
        <w:spacing w:after="0" w:line="240" w:lineRule="auto"/>
      </w:pPr>
      <w:r>
        <w:separator/>
      </w:r>
    </w:p>
  </w:endnote>
  <w:endnote w:type="continuationSeparator" w:id="0">
    <w:p w:rsidR="00C43BA4" w:rsidP="00CA635D" w:rsidRDefault="00C43BA4" w14:paraId="703D59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35D" w:rsidRDefault="00CA635D" w14:paraId="675B7373" w14:textId="4199AAAE">
    <w:pPr>
      <w:pStyle w:val="Footer"/>
    </w:pPr>
    <w:r>
      <w:rPr>
        <w:rStyle w:val="normaltextrun"/>
        <w:rFonts w:ascii="Calibri" w:hAnsi="Calibri" w:cs="Calibri"/>
        <w:color w:val="000000"/>
        <w:sz w:val="14"/>
        <w:szCs w:val="14"/>
        <w:shd w:val="clear" w:color="auto" w:fill="FFFFFF"/>
      </w:rPr>
      <w:t>This document is furnished by CompSource Mutual for informational purposes only. It is not intended to be a condition of coverage, nor should it be construed as legal advice.</w:t>
    </w:r>
    <w:r>
      <w:rPr>
        <w:rStyle w:val="eop"/>
        <w:rFonts w:ascii="Calibri" w:hAnsi="Calibri" w:cs="Calibri"/>
        <w:color w:val="000000"/>
        <w:sz w:val="14"/>
        <w:szCs w:val="14"/>
        <w:shd w:val="clear" w:color="auto" w:fill="FFFFFF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BA4" w:rsidP="00CA635D" w:rsidRDefault="00C43BA4" w14:paraId="48949746" w14:textId="77777777">
      <w:pPr>
        <w:spacing w:after="0" w:line="240" w:lineRule="auto"/>
      </w:pPr>
      <w:r>
        <w:separator/>
      </w:r>
    </w:p>
  </w:footnote>
  <w:footnote w:type="continuationSeparator" w:id="0">
    <w:p w:rsidR="00C43BA4" w:rsidP="00CA635D" w:rsidRDefault="00C43BA4" w14:paraId="40D567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635D" w:rsidP="00CA635D" w:rsidRDefault="00CA635D" w14:paraId="4C20D018" w14:textId="1A2ADB65">
    <w:pPr>
      <w:pStyle w:val="Header"/>
      <w:jc w:val="center"/>
    </w:pPr>
    <w:r>
      <w:rPr>
        <w:noProof/>
      </w:rPr>
      <w:drawing>
        <wp:inline distT="0" distB="0" distL="0" distR="0" wp14:anchorId="792F6850" wp14:editId="1A7F9615">
          <wp:extent cx="2238375" cy="573583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281" cy="585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09EE"/>
    <w:multiLevelType w:val="hybridMultilevel"/>
    <w:tmpl w:val="1EC4C3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0508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8"/>
    <w:rsid w:val="000262B5"/>
    <w:rsid w:val="00064562"/>
    <w:rsid w:val="000E4CD8"/>
    <w:rsid w:val="002212E3"/>
    <w:rsid w:val="00234A99"/>
    <w:rsid w:val="00303E59"/>
    <w:rsid w:val="003F4488"/>
    <w:rsid w:val="003F5B80"/>
    <w:rsid w:val="00520BB3"/>
    <w:rsid w:val="00822517"/>
    <w:rsid w:val="0085307C"/>
    <w:rsid w:val="008A2474"/>
    <w:rsid w:val="0099562C"/>
    <w:rsid w:val="00A867D7"/>
    <w:rsid w:val="00C242D1"/>
    <w:rsid w:val="00C43BA4"/>
    <w:rsid w:val="00C95CAC"/>
    <w:rsid w:val="00CA635D"/>
    <w:rsid w:val="00D11D5B"/>
    <w:rsid w:val="00DF70C5"/>
    <w:rsid w:val="00EA26C2"/>
    <w:rsid w:val="00EF29C0"/>
    <w:rsid w:val="00F82388"/>
    <w:rsid w:val="16013383"/>
    <w:rsid w:val="18BA9789"/>
    <w:rsid w:val="3C50817A"/>
    <w:rsid w:val="4560648D"/>
    <w:rsid w:val="58D7B574"/>
    <w:rsid w:val="677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188C4"/>
  <w15:chartTrackingRefBased/>
  <w15:docId w15:val="{C276B955-19F4-468A-9B07-33DF2F7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3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635D"/>
  </w:style>
  <w:style w:type="paragraph" w:styleId="Footer">
    <w:name w:val="footer"/>
    <w:basedOn w:val="Normal"/>
    <w:link w:val="FooterChar"/>
    <w:uiPriority w:val="99"/>
    <w:unhideWhenUsed/>
    <w:rsid w:val="00CA63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635D"/>
  </w:style>
  <w:style w:type="character" w:styleId="normaltextrun" w:customStyle="1">
    <w:name w:val="normaltextrun"/>
    <w:basedOn w:val="DefaultParagraphFont"/>
    <w:rsid w:val="00CA635D"/>
  </w:style>
  <w:style w:type="character" w:styleId="eop" w:customStyle="1">
    <w:name w:val="eop"/>
    <w:basedOn w:val="DefaultParagraphFont"/>
    <w:rsid w:val="00CA6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Summers</dc:creator>
  <keywords/>
  <dc:description/>
  <lastModifiedBy>Amber Summers</lastModifiedBy>
  <revision>17</revision>
  <dcterms:created xsi:type="dcterms:W3CDTF">2022-09-14T19:24:00.0000000Z</dcterms:created>
  <dcterms:modified xsi:type="dcterms:W3CDTF">2022-09-19T21:01:27.1273672Z</dcterms:modified>
</coreProperties>
</file>