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3C934DC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6D">
        <w:rPr>
          <w:rFonts w:ascii="futura-pt" w:hAnsi="futura-pt"/>
          <w:b w:val="0"/>
          <w:bCs w:val="0"/>
          <w:color w:val="00263A"/>
        </w:rPr>
        <w:t>staple gun 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49452D52" w14:textId="77777777" w:rsidR="001C49F3" w:rsidRDefault="001C49F3" w:rsidP="001C49F3"/>
    <w:p w14:paraId="59FDE109" w14:textId="73C71832" w:rsidR="001C49F3" w:rsidRDefault="00BD2E6D" w:rsidP="00BD2E6D">
      <w:r>
        <w:t>Staple guns are a common tool used in many fields. They can be operated as manual, electric and pneumatic. Each type needs unique and special care taken regarding use and safety.</w:t>
      </w:r>
    </w:p>
    <w:p w14:paraId="37F827AE" w14:textId="46171F3E" w:rsidR="00BD2E6D" w:rsidRDefault="00BD2E6D" w:rsidP="00BD2E6D"/>
    <w:p w14:paraId="00166FFC" w14:textId="4FFB2248" w:rsidR="00BD2E6D" w:rsidRDefault="00151AB6" w:rsidP="00BD2E6D">
      <w:pPr>
        <w:rPr>
          <w:i/>
          <w:iCs/>
        </w:rPr>
      </w:pPr>
      <w:r w:rsidRPr="00151AB6">
        <w:rPr>
          <w:i/>
          <w:iCs/>
        </w:rPr>
        <w:t>Personal protective equipment to be worn with any staple gun:</w:t>
      </w:r>
    </w:p>
    <w:p w14:paraId="705EF886" w14:textId="0754E1DF" w:rsidR="00151AB6" w:rsidRPr="00151AB6" w:rsidRDefault="00151AB6" w:rsidP="00151AB6">
      <w:pPr>
        <w:pStyle w:val="ListParagraph"/>
        <w:numPr>
          <w:ilvl w:val="0"/>
          <w:numId w:val="11"/>
        </w:numPr>
        <w:rPr>
          <w:i/>
          <w:iCs/>
        </w:rPr>
      </w:pPr>
      <w:r>
        <w:t>Safety glasses should be worn any time a staple gun is in operation</w:t>
      </w:r>
    </w:p>
    <w:p w14:paraId="5E69E5D3" w14:textId="58967CA3" w:rsidR="00151AB6" w:rsidRPr="00151AB6" w:rsidRDefault="00151AB6" w:rsidP="00151AB6">
      <w:pPr>
        <w:pStyle w:val="ListParagraph"/>
        <w:numPr>
          <w:ilvl w:val="0"/>
          <w:numId w:val="11"/>
        </w:numPr>
        <w:rPr>
          <w:i/>
          <w:iCs/>
        </w:rPr>
      </w:pPr>
      <w:r>
        <w:t>Ear protection should be worn when using pneumatic tools</w:t>
      </w:r>
    </w:p>
    <w:p w14:paraId="2038596D" w14:textId="3C7E71B5" w:rsidR="00151AB6" w:rsidRPr="00151AB6" w:rsidRDefault="00151AB6" w:rsidP="00151AB6">
      <w:pPr>
        <w:pStyle w:val="ListParagraph"/>
        <w:numPr>
          <w:ilvl w:val="0"/>
          <w:numId w:val="11"/>
        </w:numPr>
        <w:rPr>
          <w:i/>
          <w:iCs/>
        </w:rPr>
      </w:pPr>
      <w:r>
        <w:t xml:space="preserve">Gloves should be worn that fit well and provide dexterity as well as protection from penetration </w:t>
      </w:r>
    </w:p>
    <w:p w14:paraId="59DD13A1" w14:textId="36FD40D2" w:rsidR="00151AB6" w:rsidRDefault="00151AB6" w:rsidP="00151AB6">
      <w:pPr>
        <w:rPr>
          <w:i/>
          <w:iCs/>
        </w:rPr>
      </w:pPr>
      <w:r>
        <w:rPr>
          <w:i/>
          <w:iCs/>
        </w:rPr>
        <w:t>Safety tips for operating a staple gun:</w:t>
      </w:r>
    </w:p>
    <w:p w14:paraId="2CAC967A" w14:textId="2834AE12" w:rsidR="00151AB6" w:rsidRPr="008D2153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Never walk with finger on the trigger</w:t>
      </w:r>
    </w:p>
    <w:p w14:paraId="0806B7F8" w14:textId="2852719C" w:rsidR="008D2153" w:rsidRPr="001E432A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Leave safety features and guarding in place</w:t>
      </w:r>
      <w:r w:rsidR="00826F78">
        <w:t>; do not remove or pin back</w:t>
      </w:r>
    </w:p>
    <w:p w14:paraId="7DDD37B3" w14:textId="45B57A17" w:rsidR="001E432A" w:rsidRPr="001E432A" w:rsidRDefault="001E432A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To load staples, disconnect from power and ensure trigger lock is in place if provided</w:t>
      </w:r>
    </w:p>
    <w:p w14:paraId="5E19974D" w14:textId="7612EADF" w:rsidR="001E432A" w:rsidRPr="008D2153" w:rsidRDefault="001E432A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Ensure staple strip is inserted straight and has no bent or protruding staples</w:t>
      </w:r>
    </w:p>
    <w:p w14:paraId="0E8BE100" w14:textId="311CE99B" w:rsidR="008D2153" w:rsidRPr="008D2153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When stapling material use a clamp or other equipment to hold material in place while stapling</w:t>
      </w:r>
      <w:r w:rsidR="00826F78">
        <w:t xml:space="preserve"> instead of hands</w:t>
      </w:r>
    </w:p>
    <w:p w14:paraId="1225CE80" w14:textId="61F2A3CB" w:rsidR="008D2153" w:rsidRPr="008D2153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Never hold the tool by the cord or hose</w:t>
      </w:r>
    </w:p>
    <w:p w14:paraId="348295D6" w14:textId="3ECAE9DD" w:rsidR="008D2153" w:rsidRPr="008D2153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Keep the staple gun pointed down away from the user or others</w:t>
      </w:r>
    </w:p>
    <w:p w14:paraId="097AA751" w14:textId="10AA5C7C" w:rsidR="008D2153" w:rsidRPr="008D2153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Do not wear loose gloves or clothing that could get caught between the stapler and material</w:t>
      </w:r>
    </w:p>
    <w:p w14:paraId="72AAAAB5" w14:textId="209C4C5F" w:rsidR="008D2153" w:rsidRPr="00826F78" w:rsidRDefault="008D2153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Be aware of hoses and cords so as not to create a tripping hazard</w:t>
      </w:r>
    </w:p>
    <w:p w14:paraId="272A9E46" w14:textId="581AB256" w:rsidR="00826F78" w:rsidRPr="00826F78" w:rsidRDefault="00826F78" w:rsidP="00151AB6">
      <w:pPr>
        <w:pStyle w:val="ListParagraph"/>
        <w:numPr>
          <w:ilvl w:val="0"/>
          <w:numId w:val="12"/>
        </w:numPr>
        <w:rPr>
          <w:i/>
          <w:iCs/>
        </w:rPr>
      </w:pPr>
      <w:r>
        <w:t>If the stapler becomes jammed, ensure that it is disconnected before clearing or cleaning the tool</w:t>
      </w:r>
    </w:p>
    <w:p w14:paraId="64A8D261" w14:textId="080E5152" w:rsidR="001E432A" w:rsidRPr="001E432A" w:rsidRDefault="00826F78" w:rsidP="001E432A">
      <w:pPr>
        <w:pStyle w:val="ListParagraph"/>
        <w:numPr>
          <w:ilvl w:val="0"/>
          <w:numId w:val="12"/>
        </w:numPr>
        <w:rPr>
          <w:i/>
          <w:iCs/>
        </w:rPr>
      </w:pPr>
      <w:r>
        <w:t>Refer to manufacturer guidelines for operating pressures to be used</w:t>
      </w:r>
    </w:p>
    <w:p w14:paraId="67E4E17B" w14:textId="7EC20F2B" w:rsidR="008D2153" w:rsidRPr="008D2153" w:rsidRDefault="008D2153" w:rsidP="008D2153">
      <w:r>
        <w:t>Choosing the right staples for the job being done is imperative as they must be able to penetrate the material being stapled and could ricochet if not selected properly.</w:t>
      </w:r>
      <w:r w:rsidR="00826F78">
        <w:t xml:space="preserve"> Inspect staple guns before each use for loose screws, fitted caps and ensure that the tool is clean and in proper condition to operate.</w:t>
      </w:r>
    </w:p>
    <w:p w14:paraId="5AFE3555" w14:textId="6550F1CB" w:rsidR="00BD2E6D" w:rsidRDefault="00BD2E6D" w:rsidP="00BD2E6D"/>
    <w:p w14:paraId="6D58D282" w14:textId="77777777" w:rsidR="00BD2E6D" w:rsidRPr="00A54A96" w:rsidRDefault="00BD2E6D" w:rsidP="00BD2E6D"/>
    <w:p w14:paraId="7BAF0D8D" w14:textId="77777777" w:rsidR="001C49F3" w:rsidRDefault="001C49F3" w:rsidP="001C49F3"/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C1B"/>
    <w:multiLevelType w:val="hybridMultilevel"/>
    <w:tmpl w:val="35C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1F8D"/>
    <w:multiLevelType w:val="hybridMultilevel"/>
    <w:tmpl w:val="3F1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78C7"/>
    <w:multiLevelType w:val="hybridMultilevel"/>
    <w:tmpl w:val="8864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51AB6"/>
    <w:rsid w:val="001730F4"/>
    <w:rsid w:val="001B4850"/>
    <w:rsid w:val="001C49F3"/>
    <w:rsid w:val="001C594A"/>
    <w:rsid w:val="001E432A"/>
    <w:rsid w:val="00207D6C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26F78"/>
    <w:rsid w:val="008D2153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D2E6D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2021-11-09T19:03:00Z</dcterms:created>
  <dcterms:modified xsi:type="dcterms:W3CDTF">2021-11-09T19:03:00Z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