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5BF1F38F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B2">
        <w:rPr>
          <w:rFonts w:ascii="futura-pt" w:hAnsi="futura-pt"/>
          <w:b w:val="0"/>
          <w:bCs w:val="0"/>
          <w:color w:val="00263A"/>
        </w:rPr>
        <w:t>footwear FOR Emergecny medical workers</w:t>
      </w:r>
    </w:p>
    <w:p w14:paraId="3794F928" w14:textId="5165CEB6" w:rsidR="002377B2" w:rsidRDefault="002377B2" w:rsidP="002377B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2377B2">
        <w:rPr>
          <w:rFonts w:ascii="Calibri" w:eastAsia="Times New Roman" w:hAnsi="Calibri" w:cs="Calibri"/>
        </w:rPr>
        <w:t xml:space="preserve">When we think of safety in relation to footwear we may initially think of construction, outdoor professions, </w:t>
      </w:r>
      <w:proofErr w:type="gramStart"/>
      <w:r w:rsidRPr="002377B2">
        <w:rPr>
          <w:rFonts w:ascii="Calibri" w:eastAsia="Times New Roman" w:hAnsi="Calibri" w:cs="Calibri"/>
        </w:rPr>
        <w:t>manufacturing</w:t>
      </w:r>
      <w:proofErr w:type="gramEnd"/>
      <w:r w:rsidRPr="002377B2">
        <w:rPr>
          <w:rFonts w:ascii="Calibri" w:eastAsia="Times New Roman" w:hAnsi="Calibri" w:cs="Calibri"/>
        </w:rPr>
        <w:t xml:space="preserve"> or other similar trades.</w:t>
      </w:r>
      <w:r>
        <w:rPr>
          <w:rFonts w:ascii="Calibri" w:eastAsia="Times New Roman" w:hAnsi="Calibri" w:cs="Calibri"/>
        </w:rPr>
        <w:t xml:space="preserve"> However, footwear selection can be just as important for emergency medical professionals</w:t>
      </w:r>
      <w:r w:rsidR="00EC6BD6">
        <w:rPr>
          <w:rFonts w:ascii="Calibri" w:eastAsia="Times New Roman" w:hAnsi="Calibri" w:cs="Calibri"/>
        </w:rPr>
        <w:t xml:space="preserve"> (EMS)</w:t>
      </w:r>
      <w:r>
        <w:rPr>
          <w:rFonts w:ascii="Calibri" w:eastAsia="Times New Roman" w:hAnsi="Calibri" w:cs="Calibri"/>
        </w:rPr>
        <w:t>.</w:t>
      </w:r>
    </w:p>
    <w:p w14:paraId="7743DAE0" w14:textId="3AA8E5D7" w:rsidR="00EC6BD6" w:rsidRDefault="00EC6BD6" w:rsidP="002377B2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EC6BD6">
        <w:rPr>
          <w:rFonts w:ascii="Calibri" w:eastAsia="Times New Roman" w:hAnsi="Calibri" w:cs="Calibri"/>
          <w:i/>
          <w:iCs/>
        </w:rPr>
        <w:t>Common</w:t>
      </w:r>
      <w:r>
        <w:rPr>
          <w:rFonts w:ascii="Calibri" w:eastAsia="Times New Roman" w:hAnsi="Calibri" w:cs="Calibri"/>
          <w:i/>
          <w:iCs/>
        </w:rPr>
        <w:t xml:space="preserve"> </w:t>
      </w:r>
      <w:r w:rsidRPr="00EC6BD6">
        <w:rPr>
          <w:rFonts w:ascii="Calibri" w:eastAsia="Times New Roman" w:hAnsi="Calibri" w:cs="Calibri"/>
          <w:i/>
          <w:iCs/>
        </w:rPr>
        <w:t xml:space="preserve">hazards </w:t>
      </w:r>
      <w:r>
        <w:rPr>
          <w:rFonts w:ascii="Calibri" w:eastAsia="Times New Roman" w:hAnsi="Calibri" w:cs="Calibri"/>
          <w:i/>
          <w:iCs/>
        </w:rPr>
        <w:t xml:space="preserve">related to footwear </w:t>
      </w:r>
      <w:r w:rsidRPr="00EC6BD6">
        <w:rPr>
          <w:rFonts w:ascii="Calibri" w:eastAsia="Times New Roman" w:hAnsi="Calibri" w:cs="Calibri"/>
          <w:i/>
          <w:iCs/>
        </w:rPr>
        <w:t>for EMS professionals:</w:t>
      </w:r>
    </w:p>
    <w:p w14:paraId="3301770E" w14:textId="52766841" w:rsidR="00EC6BD6" w:rsidRPr="00EC6BD6" w:rsidRDefault="00EC6BD6" w:rsidP="00EC6BD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C6BD6">
        <w:rPr>
          <w:rFonts w:ascii="Calibri" w:eastAsia="Times New Roman" w:hAnsi="Calibri" w:cs="Calibri"/>
        </w:rPr>
        <w:t>Uneven terrain</w:t>
      </w:r>
    </w:p>
    <w:p w14:paraId="238A7782" w14:textId="64405A32" w:rsidR="00EC6BD6" w:rsidRPr="00EC6BD6" w:rsidRDefault="00EC6BD6" w:rsidP="00EC6BD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C6BD6">
        <w:rPr>
          <w:rFonts w:ascii="Calibri" w:eastAsia="Times New Roman" w:hAnsi="Calibri" w:cs="Calibri"/>
        </w:rPr>
        <w:t>Unfamiliar location with potential obstacles</w:t>
      </w:r>
    </w:p>
    <w:p w14:paraId="13D11E9D" w14:textId="70CAD338" w:rsidR="00EC6BD6" w:rsidRDefault="00EC6BD6" w:rsidP="00EC6BD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C6BD6">
        <w:rPr>
          <w:rFonts w:ascii="Calibri" w:eastAsia="Times New Roman" w:hAnsi="Calibri" w:cs="Calibri"/>
        </w:rPr>
        <w:t>Often poor lighting</w:t>
      </w:r>
    </w:p>
    <w:p w14:paraId="3015EE2D" w14:textId="4A1756F0" w:rsidR="00D424DD" w:rsidRDefault="00D424DD" w:rsidP="00EC6BD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Potential wet conditions</w:t>
      </w:r>
    </w:p>
    <w:p w14:paraId="7C6EFEBF" w14:textId="5F731C1C" w:rsidR="00D424DD" w:rsidRDefault="00073407" w:rsidP="00EC6BD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Possibility</w:t>
      </w:r>
      <w:r w:rsidR="00D424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of stepping</w:t>
      </w:r>
      <w:r w:rsidR="00D424DD">
        <w:rPr>
          <w:rFonts w:ascii="Calibri" w:eastAsia="Times New Roman" w:hAnsi="Calibri" w:cs="Calibri"/>
        </w:rPr>
        <w:t xml:space="preserve"> in contaminants such as blood or chemicals</w:t>
      </w:r>
    </w:p>
    <w:p w14:paraId="13EE0388" w14:textId="47B7335D" w:rsidR="00D424DD" w:rsidRDefault="00AE267A" w:rsidP="00EC6BD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Travel up and down stairs</w:t>
      </w:r>
    </w:p>
    <w:p w14:paraId="24D87B4A" w14:textId="35FF19D9" w:rsidR="002377B2" w:rsidRPr="00AE267A" w:rsidRDefault="00AE267A" w:rsidP="002377B2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Getting in and out of vehicle</w:t>
      </w:r>
    </w:p>
    <w:p w14:paraId="521BE61F" w14:textId="291F70D2" w:rsidR="002377B2" w:rsidRPr="002377B2" w:rsidRDefault="002377B2" w:rsidP="002377B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2377B2">
        <w:rPr>
          <w:rFonts w:ascii="Calibri" w:eastAsia="Times New Roman" w:hAnsi="Calibri" w:cs="Calibri"/>
        </w:rPr>
        <w:t>Protective footwear worn in the workplace is designed to protect the foot from physical hazards, including falling</w:t>
      </w:r>
      <w:r w:rsidR="00AE267A">
        <w:rPr>
          <w:rFonts w:ascii="Calibri" w:eastAsia="Times New Roman" w:hAnsi="Calibri" w:cs="Calibri"/>
        </w:rPr>
        <w:t xml:space="preserve"> </w:t>
      </w:r>
      <w:r w:rsidRPr="002377B2">
        <w:rPr>
          <w:rFonts w:ascii="Calibri" w:eastAsia="Times New Roman" w:hAnsi="Calibri" w:cs="Calibri"/>
        </w:rPr>
        <w:t>objects, stepping on sharp objects, heat and cold</w:t>
      </w:r>
      <w:r w:rsidR="00073407">
        <w:rPr>
          <w:rFonts w:ascii="Calibri" w:eastAsia="Times New Roman" w:hAnsi="Calibri" w:cs="Calibri"/>
        </w:rPr>
        <w:t xml:space="preserve">, </w:t>
      </w:r>
      <w:r w:rsidRPr="002377B2">
        <w:rPr>
          <w:rFonts w:ascii="Calibri" w:eastAsia="Times New Roman" w:hAnsi="Calibri" w:cs="Calibri"/>
        </w:rPr>
        <w:t>wet and slippery surfaces</w:t>
      </w:r>
      <w:r w:rsidR="00073407">
        <w:rPr>
          <w:rFonts w:ascii="Calibri" w:eastAsia="Times New Roman" w:hAnsi="Calibri" w:cs="Calibri"/>
        </w:rPr>
        <w:t xml:space="preserve"> as well as boot styles to stabilize the ankle and foot</w:t>
      </w:r>
      <w:r w:rsidRPr="002377B2">
        <w:rPr>
          <w:rFonts w:ascii="Calibri" w:eastAsia="Times New Roman" w:hAnsi="Calibri" w:cs="Calibri"/>
        </w:rPr>
        <w:t xml:space="preserve">. </w:t>
      </w:r>
    </w:p>
    <w:p w14:paraId="13580AC8" w14:textId="7B61CABD" w:rsidR="002377B2" w:rsidRPr="002377B2" w:rsidRDefault="002377B2" w:rsidP="002377B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2377B2">
        <w:rPr>
          <w:rFonts w:ascii="Calibri" w:eastAsia="Times New Roman" w:hAnsi="Calibri" w:cs="Calibri"/>
        </w:rPr>
        <w:t>Shoe type, material and fit are all important characteristics of proper footwear. Overall, ensure</w:t>
      </w:r>
      <w:r w:rsidRPr="002377B2">
        <w:rPr>
          <w:rFonts w:ascii="Calibri" w:eastAsia="Times New Roman" w:hAnsi="Calibri" w:cs="Calibri"/>
        </w:rPr>
        <w:br/>
        <w:t>that your footwear is close-toed, non-slip and closed-heel. Footwear should also be comfortable, especially if you</w:t>
      </w:r>
      <w:r w:rsidR="00073407" w:rsidRPr="00073407">
        <w:rPr>
          <w:rFonts w:ascii="Calibri" w:eastAsia="Times New Roman" w:hAnsi="Calibri" w:cs="Calibri"/>
        </w:rPr>
        <w:t xml:space="preserve"> </w:t>
      </w:r>
      <w:r w:rsidRPr="002377B2">
        <w:rPr>
          <w:rFonts w:ascii="Calibri" w:eastAsia="Times New Roman" w:hAnsi="Calibri" w:cs="Calibri"/>
        </w:rPr>
        <w:t>are on your feet for long periods of time.</w:t>
      </w:r>
    </w:p>
    <w:p w14:paraId="54D280DC" w14:textId="77777777" w:rsidR="00073407" w:rsidRDefault="002377B2" w:rsidP="00073407">
      <w:pPr>
        <w:rPr>
          <w:rFonts w:ascii="Calibri" w:eastAsia="Times New Roman" w:hAnsi="Calibri" w:cs="Calibri"/>
          <w:i/>
          <w:iCs/>
        </w:rPr>
      </w:pPr>
      <w:r w:rsidRPr="002377B2">
        <w:rPr>
          <w:rFonts w:ascii="Calibri" w:eastAsia="Times New Roman" w:hAnsi="Calibri" w:cs="Calibri"/>
          <w:i/>
          <w:iCs/>
        </w:rPr>
        <w:t>Good footwear should have the following qualities:</w:t>
      </w:r>
    </w:p>
    <w:p w14:paraId="33A25421" w14:textId="327BDCCD" w:rsidR="002377B2" w:rsidRPr="002377B2" w:rsidRDefault="002377B2" w:rsidP="00073407">
      <w:pPr>
        <w:rPr>
          <w:rFonts w:ascii="Calibri" w:eastAsia="Times New Roman" w:hAnsi="Calibri" w:cs="Calibri"/>
          <w:i/>
          <w:iCs/>
        </w:rPr>
      </w:pPr>
      <w:r w:rsidRPr="002377B2">
        <w:rPr>
          <w:rFonts w:ascii="Calibri" w:eastAsia="Times New Roman" w:hAnsi="Calibri" w:cs="Calibri"/>
          <w:sz w:val="22"/>
          <w:szCs w:val="22"/>
        </w:rPr>
        <w:br/>
        <w:t>• The inner side of the shoe must be straight from the heel to the end of the big toe</w:t>
      </w:r>
      <w:r w:rsidRPr="002377B2">
        <w:rPr>
          <w:rFonts w:ascii="Calibri" w:eastAsia="Times New Roman" w:hAnsi="Calibri" w:cs="Calibri"/>
          <w:sz w:val="22"/>
          <w:szCs w:val="22"/>
        </w:rPr>
        <w:br/>
        <w:t>• The shoe must grip the heel firmly</w:t>
      </w:r>
      <w:r w:rsidRPr="002377B2">
        <w:rPr>
          <w:rFonts w:ascii="Calibri" w:eastAsia="Times New Roman" w:hAnsi="Calibri" w:cs="Calibri"/>
          <w:sz w:val="22"/>
          <w:szCs w:val="22"/>
        </w:rPr>
        <w:br/>
        <w:t>• The forepart must allow freedom of movement for the toes</w:t>
      </w:r>
      <w:r w:rsidRPr="002377B2">
        <w:rPr>
          <w:rFonts w:ascii="Calibri" w:eastAsia="Times New Roman" w:hAnsi="Calibri" w:cs="Calibri"/>
          <w:sz w:val="22"/>
          <w:szCs w:val="22"/>
        </w:rPr>
        <w:br/>
        <w:t>• The shoe must have a fastening across the instep to prevent the foot from slipping when walking</w:t>
      </w:r>
      <w:r w:rsidRPr="002377B2">
        <w:rPr>
          <w:rFonts w:ascii="Calibri" w:eastAsia="Times New Roman" w:hAnsi="Calibri" w:cs="Calibri"/>
          <w:sz w:val="22"/>
          <w:szCs w:val="22"/>
        </w:rPr>
        <w:br/>
        <w:t>• The shoe must have a low, wide-based heel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3FC"/>
    <w:multiLevelType w:val="hybridMultilevel"/>
    <w:tmpl w:val="4ED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B2645"/>
    <w:multiLevelType w:val="hybridMultilevel"/>
    <w:tmpl w:val="990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28D4"/>
    <w:multiLevelType w:val="hybridMultilevel"/>
    <w:tmpl w:val="08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7734"/>
    <w:multiLevelType w:val="hybridMultilevel"/>
    <w:tmpl w:val="955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F08F1"/>
    <w:multiLevelType w:val="hybridMultilevel"/>
    <w:tmpl w:val="6E7CE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00EC8"/>
    <w:multiLevelType w:val="hybridMultilevel"/>
    <w:tmpl w:val="7E2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C43A2"/>
    <w:multiLevelType w:val="hybridMultilevel"/>
    <w:tmpl w:val="E10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19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284E"/>
    <w:rsid w:val="00044031"/>
    <w:rsid w:val="0006613B"/>
    <w:rsid w:val="00073407"/>
    <w:rsid w:val="000D1F42"/>
    <w:rsid w:val="000D284E"/>
    <w:rsid w:val="000F3D3B"/>
    <w:rsid w:val="0010412C"/>
    <w:rsid w:val="00144421"/>
    <w:rsid w:val="001730F4"/>
    <w:rsid w:val="001B4850"/>
    <w:rsid w:val="001C594A"/>
    <w:rsid w:val="001E080E"/>
    <w:rsid w:val="00204695"/>
    <w:rsid w:val="00230F2D"/>
    <w:rsid w:val="002377B2"/>
    <w:rsid w:val="002562B9"/>
    <w:rsid w:val="00265008"/>
    <w:rsid w:val="002F213B"/>
    <w:rsid w:val="00310FF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3D3"/>
    <w:rsid w:val="00997A28"/>
    <w:rsid w:val="009D2E12"/>
    <w:rsid w:val="00A73F24"/>
    <w:rsid w:val="00AC119A"/>
    <w:rsid w:val="00AE267A"/>
    <w:rsid w:val="00AF1BEE"/>
    <w:rsid w:val="00AF2B10"/>
    <w:rsid w:val="00B267E4"/>
    <w:rsid w:val="00BC0A13"/>
    <w:rsid w:val="00CA4469"/>
    <w:rsid w:val="00CB05BD"/>
    <w:rsid w:val="00CE0B3B"/>
    <w:rsid w:val="00CF5140"/>
    <w:rsid w:val="00D424DD"/>
    <w:rsid w:val="00DE428E"/>
    <w:rsid w:val="00DE5688"/>
    <w:rsid w:val="00E02658"/>
    <w:rsid w:val="00E25308"/>
    <w:rsid w:val="00EA3C43"/>
    <w:rsid w:val="00EB7A1F"/>
    <w:rsid w:val="00EC4BDB"/>
    <w:rsid w:val="00EC6BD6"/>
    <w:rsid w:val="00ED5585"/>
    <w:rsid w:val="00EF1B67"/>
    <w:rsid w:val="00EF4BE2"/>
    <w:rsid w:val="00F5279E"/>
    <w:rsid w:val="00F62D92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2021-09-10T18:45:00Z</dcterms:created>
  <dcterms:modified xsi:type="dcterms:W3CDTF">2021-09-10T18:45:00Z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