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C015D14" w14:textId="39B6D697" w:rsidR="00EF1B67" w:rsidRPr="00B95F04" w:rsidRDefault="00CA4469" w:rsidP="00B95F04">
      <w:pPr>
        <w:pStyle w:val="Heading1"/>
        <w:spacing w:line="240" w:lineRule="auto"/>
        <w:rPr>
          <w:rFonts w:ascii="futura-pt" w:hAnsi="futura-pt"/>
          <w:b w:val="0"/>
          <w:bCs w:val="0"/>
          <w:color w:val="00263A"/>
        </w:rPr>
      </w:pPr>
      <w:r>
        <w:rPr>
          <w:rFonts w:ascii="Arial" w:hAnsi="Arial" w:cs="Arial"/>
          <w:noProof/>
          <w:color w:val="5D6673"/>
          <w:sz w:val="40"/>
          <w:szCs w:val="40"/>
        </w:rPr>
        <w:drawing>
          <wp:anchor distT="0" distB="0" distL="114300" distR="114300" simplePos="0" relativeHeight="251661312" behindDoc="0" locked="0" layoutInCell="1" allowOverlap="1" wp14:anchorId="78E0D01B" wp14:editId="2B87C34A">
            <wp:simplePos x="0" y="0"/>
            <wp:positionH relativeFrom="column">
              <wp:posOffset>-789940</wp:posOffset>
            </wp:positionH>
            <wp:positionV relativeFrom="page">
              <wp:align>top</wp:align>
            </wp:positionV>
            <wp:extent cx="7995920" cy="1841500"/>
            <wp:effectExtent l="0" t="0" r="5080" b="6350"/>
            <wp:wrapTopAndBottom/>
            <wp:docPr id="8" name="Picture 8" descr="A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emplate top-01.png"/>
                    <pic:cNvPicPr/>
                  </pic:nvPicPr>
                  <pic:blipFill>
                    <a:blip r:embed="rId8"/>
                    <a:stretch>
                      <a:fillRect/>
                    </a:stretch>
                  </pic:blipFill>
                  <pic:spPr>
                    <a:xfrm>
                      <a:off x="0" y="0"/>
                      <a:ext cx="7995920" cy="1841500"/>
                    </a:xfrm>
                    <a:prstGeom prst="rect">
                      <a:avLst/>
                    </a:prstGeom>
                  </pic:spPr>
                </pic:pic>
              </a:graphicData>
            </a:graphic>
            <wp14:sizeRelH relativeFrom="page">
              <wp14:pctWidth>0</wp14:pctWidth>
            </wp14:sizeRelH>
            <wp14:sizeRelV relativeFrom="page">
              <wp14:pctHeight>0</wp14:pctHeight>
            </wp14:sizeRelV>
          </wp:anchor>
        </w:drawing>
      </w:r>
      <w:r w:rsidR="00591ABD">
        <w:rPr>
          <w:rFonts w:ascii="futura-pt" w:hAnsi="futura-pt"/>
          <w:b w:val="0"/>
          <w:bCs w:val="0"/>
          <w:color w:val="00263A"/>
        </w:rPr>
        <w:t>Carbon dioxide and Carbon monoxide exposure</w:t>
      </w:r>
    </w:p>
    <w:p w14:paraId="47A59F01" w14:textId="77777777" w:rsidR="00B95F04" w:rsidRDefault="00B95F04" w:rsidP="006E48C8">
      <w:pPr>
        <w:pStyle w:val="paragraph"/>
        <w:spacing w:before="0" w:beforeAutospacing="0" w:after="0" w:afterAutospacing="0"/>
        <w:jc w:val="both"/>
        <w:textAlignment w:val="baseline"/>
        <w:rPr>
          <w:rStyle w:val="normaltextrun"/>
          <w:rFonts w:ascii="Calibri" w:hAnsi="Calibri" w:cs="Calibri"/>
          <w:sz w:val="22"/>
          <w:szCs w:val="22"/>
        </w:rPr>
      </w:pPr>
    </w:p>
    <w:p w14:paraId="6F70DDAC" w14:textId="4DFB74B3" w:rsidR="00591ABD" w:rsidRDefault="00591ABD" w:rsidP="00591ABD">
      <w:pPr>
        <w:pStyle w:val="paragraph"/>
        <w:spacing w:before="0" w:beforeAutospacing="0" w:after="0" w:afterAutospacing="0"/>
        <w:jc w:val="both"/>
        <w:textAlignment w:val="baseline"/>
        <w:rPr>
          <w:rStyle w:val="normaltextrun"/>
          <w:rFonts w:ascii="Calibri" w:hAnsi="Calibri" w:cs="Calibri"/>
          <w:sz w:val="22"/>
          <w:szCs w:val="22"/>
        </w:rPr>
      </w:pPr>
      <w:r>
        <w:rPr>
          <w:rStyle w:val="normaltextrun"/>
          <w:rFonts w:ascii="Calibri" w:hAnsi="Calibri" w:cs="Calibri"/>
          <w:sz w:val="22"/>
          <w:szCs w:val="22"/>
        </w:rPr>
        <w:t xml:space="preserve">Both carbon dioxide </w:t>
      </w:r>
      <w:r w:rsidR="00905CB0">
        <w:rPr>
          <w:rStyle w:val="normaltextrun"/>
          <w:rFonts w:ascii="Calibri" w:hAnsi="Calibri" w:cs="Calibri"/>
          <w:sz w:val="22"/>
          <w:szCs w:val="22"/>
        </w:rPr>
        <w:t>(CO</w:t>
      </w:r>
      <w:r w:rsidR="00905CB0" w:rsidRPr="00905CB0">
        <w:rPr>
          <w:rStyle w:val="normaltextrun"/>
          <w:rFonts w:ascii="Calibri" w:hAnsi="Calibri" w:cs="Calibri"/>
          <w:sz w:val="22"/>
          <w:szCs w:val="22"/>
          <w:vertAlign w:val="subscript"/>
        </w:rPr>
        <w:t>2</w:t>
      </w:r>
      <w:r w:rsidR="00905CB0">
        <w:rPr>
          <w:rStyle w:val="normaltextrun"/>
          <w:rFonts w:ascii="Calibri" w:hAnsi="Calibri" w:cs="Calibri"/>
          <w:sz w:val="22"/>
          <w:szCs w:val="22"/>
        </w:rPr>
        <w:t xml:space="preserve">) </w:t>
      </w:r>
      <w:r>
        <w:rPr>
          <w:rStyle w:val="normaltextrun"/>
          <w:rFonts w:ascii="Calibri" w:hAnsi="Calibri" w:cs="Calibri"/>
          <w:sz w:val="22"/>
          <w:szCs w:val="22"/>
        </w:rPr>
        <w:t xml:space="preserve">and carbon monoxide </w:t>
      </w:r>
      <w:r w:rsidR="00905CB0">
        <w:rPr>
          <w:rStyle w:val="normaltextrun"/>
          <w:rFonts w:ascii="Calibri" w:hAnsi="Calibri" w:cs="Calibri"/>
          <w:sz w:val="22"/>
          <w:szCs w:val="22"/>
        </w:rPr>
        <w:t xml:space="preserve">(CO) </w:t>
      </w:r>
      <w:r>
        <w:rPr>
          <w:rStyle w:val="normaltextrun"/>
          <w:rFonts w:ascii="Calibri" w:hAnsi="Calibri" w:cs="Calibri"/>
          <w:sz w:val="22"/>
          <w:szCs w:val="22"/>
        </w:rPr>
        <w:t xml:space="preserve">can </w:t>
      </w:r>
      <w:r w:rsidR="00905CB0">
        <w:rPr>
          <w:rStyle w:val="normaltextrun"/>
          <w:rFonts w:ascii="Calibri" w:hAnsi="Calibri" w:cs="Calibri"/>
          <w:sz w:val="22"/>
          <w:szCs w:val="22"/>
        </w:rPr>
        <w:t xml:space="preserve">both </w:t>
      </w:r>
      <w:r>
        <w:rPr>
          <w:rStyle w:val="normaltextrun"/>
          <w:rFonts w:ascii="Calibri" w:hAnsi="Calibri" w:cs="Calibri"/>
          <w:sz w:val="22"/>
          <w:szCs w:val="22"/>
        </w:rPr>
        <w:t>be present in medical cannabis operations.</w:t>
      </w:r>
      <w:r w:rsidR="00905CB0">
        <w:rPr>
          <w:rStyle w:val="normaltextrun"/>
          <w:rFonts w:ascii="Calibri" w:hAnsi="Calibri" w:cs="Calibri"/>
          <w:sz w:val="22"/>
          <w:szCs w:val="22"/>
        </w:rPr>
        <w:t xml:space="preserve"> They can also both cause illness or death if employees are not trained properly and the atmosphere </w:t>
      </w:r>
      <w:r w:rsidR="004B07DE">
        <w:rPr>
          <w:rStyle w:val="normaltextrun"/>
          <w:rFonts w:ascii="Calibri" w:hAnsi="Calibri" w:cs="Calibri"/>
          <w:sz w:val="22"/>
          <w:szCs w:val="22"/>
        </w:rPr>
        <w:t>is not</w:t>
      </w:r>
      <w:r w:rsidR="00905CB0">
        <w:rPr>
          <w:rStyle w:val="normaltextrun"/>
          <w:rFonts w:ascii="Calibri" w:hAnsi="Calibri" w:cs="Calibri"/>
          <w:sz w:val="22"/>
          <w:szCs w:val="22"/>
        </w:rPr>
        <w:t xml:space="preserve"> monitored correctly.</w:t>
      </w:r>
    </w:p>
    <w:p w14:paraId="232D1959" w14:textId="14321E49" w:rsidR="00905CB0" w:rsidRDefault="00905CB0" w:rsidP="00591ABD">
      <w:pPr>
        <w:pStyle w:val="paragraph"/>
        <w:spacing w:before="0" w:beforeAutospacing="0" w:after="0" w:afterAutospacing="0"/>
        <w:jc w:val="both"/>
        <w:textAlignment w:val="baseline"/>
        <w:rPr>
          <w:rStyle w:val="normaltextrun"/>
          <w:rFonts w:ascii="Calibri" w:hAnsi="Calibri" w:cs="Calibri"/>
          <w:sz w:val="22"/>
          <w:szCs w:val="22"/>
        </w:rPr>
      </w:pPr>
    </w:p>
    <w:p w14:paraId="61C09DC6" w14:textId="4324B5A7" w:rsidR="00905CB0" w:rsidRDefault="008836D1" w:rsidP="00591ABD">
      <w:pPr>
        <w:pStyle w:val="paragraph"/>
        <w:spacing w:before="0" w:beforeAutospacing="0" w:after="0" w:afterAutospacing="0"/>
        <w:jc w:val="both"/>
        <w:textAlignment w:val="baseline"/>
        <w:rPr>
          <w:rStyle w:val="normaltextrun"/>
          <w:rFonts w:ascii="Calibri" w:hAnsi="Calibri" w:cs="Calibri"/>
          <w:sz w:val="22"/>
          <w:szCs w:val="22"/>
        </w:rPr>
      </w:pPr>
      <w:r>
        <w:rPr>
          <w:rStyle w:val="normaltextrun"/>
          <w:rFonts w:ascii="Calibri" w:hAnsi="Calibri" w:cs="Calibri"/>
          <w:sz w:val="22"/>
          <w:szCs w:val="22"/>
        </w:rPr>
        <w:t>CO</w:t>
      </w:r>
      <w:r w:rsidRPr="008836D1">
        <w:rPr>
          <w:rStyle w:val="normaltextrun"/>
          <w:rFonts w:ascii="Calibri" w:hAnsi="Calibri" w:cs="Calibri"/>
          <w:sz w:val="22"/>
          <w:szCs w:val="22"/>
          <w:vertAlign w:val="subscript"/>
        </w:rPr>
        <w:t>2</w:t>
      </w:r>
      <w:r w:rsidR="00905CB0" w:rsidRPr="008836D1">
        <w:rPr>
          <w:rStyle w:val="normaltextrun"/>
          <w:rFonts w:ascii="Calibri" w:hAnsi="Calibri" w:cs="Calibri"/>
          <w:sz w:val="22"/>
          <w:szCs w:val="22"/>
          <w:vertAlign w:val="subscript"/>
        </w:rPr>
        <w:t xml:space="preserve"> </w:t>
      </w:r>
      <w:r w:rsidR="00905CB0">
        <w:rPr>
          <w:rStyle w:val="normaltextrun"/>
          <w:rFonts w:ascii="Calibri" w:hAnsi="Calibri" w:cs="Calibri"/>
          <w:sz w:val="22"/>
          <w:szCs w:val="22"/>
        </w:rPr>
        <w:t>is used to enhance plant growth and plays a key role in the medical cannabis industry. However, when produced in high amounts it can become an asphyxiant. Best practices when working with CO</w:t>
      </w:r>
      <w:r w:rsidR="00905CB0" w:rsidRPr="00905CB0">
        <w:rPr>
          <w:rStyle w:val="normaltextrun"/>
          <w:rFonts w:ascii="Calibri" w:hAnsi="Calibri" w:cs="Calibri"/>
          <w:sz w:val="22"/>
          <w:szCs w:val="22"/>
          <w:vertAlign w:val="subscript"/>
        </w:rPr>
        <w:t>2</w:t>
      </w:r>
      <w:r w:rsidR="00905CB0">
        <w:rPr>
          <w:rStyle w:val="normaltextrun"/>
          <w:rFonts w:ascii="Calibri" w:hAnsi="Calibri" w:cs="Calibri"/>
          <w:sz w:val="22"/>
          <w:szCs w:val="22"/>
        </w:rPr>
        <w:t xml:space="preserve"> include:</w:t>
      </w:r>
    </w:p>
    <w:p w14:paraId="758B43B0" w14:textId="77777777" w:rsidR="00905CB0" w:rsidRDefault="00905CB0" w:rsidP="00591ABD">
      <w:pPr>
        <w:pStyle w:val="paragraph"/>
        <w:spacing w:before="0" w:beforeAutospacing="0" w:after="0" w:afterAutospacing="0"/>
        <w:jc w:val="both"/>
        <w:textAlignment w:val="baseline"/>
      </w:pPr>
    </w:p>
    <w:p w14:paraId="4B6A326D" w14:textId="4277465D" w:rsidR="00D21BA2" w:rsidRDefault="00322C6E" w:rsidP="00D21BA2">
      <w:pPr>
        <w:pStyle w:val="paragraph"/>
        <w:numPr>
          <w:ilvl w:val="0"/>
          <w:numId w:val="21"/>
        </w:numPr>
        <w:spacing w:before="0" w:beforeAutospacing="0" w:after="0" w:afterAutospacing="0"/>
        <w:jc w:val="both"/>
        <w:textAlignment w:val="baseline"/>
        <w:rPr>
          <w:rFonts w:ascii="Calibri" w:hAnsi="Calibri" w:cs="Calibri"/>
          <w:sz w:val="22"/>
          <w:szCs w:val="22"/>
        </w:rPr>
      </w:pPr>
      <w:r>
        <w:rPr>
          <w:rFonts w:ascii="futura-pt" w:hAnsi="futura-pt"/>
          <w:b/>
          <w:bCs/>
          <w:noProof/>
          <w:color w:val="00263A"/>
        </w:rPr>
        <w:drawing>
          <wp:anchor distT="0" distB="0" distL="114300" distR="114300" simplePos="0" relativeHeight="251664384" behindDoc="1" locked="0" layoutInCell="1" allowOverlap="1" wp14:anchorId="36F33742" wp14:editId="25C376EA">
            <wp:simplePos x="0" y="0"/>
            <wp:positionH relativeFrom="margin">
              <wp:posOffset>3495675</wp:posOffset>
            </wp:positionH>
            <wp:positionV relativeFrom="paragraph">
              <wp:posOffset>5397</wp:posOffset>
            </wp:positionV>
            <wp:extent cx="3231515" cy="2241550"/>
            <wp:effectExtent l="0" t="0" r="6985" b="6350"/>
            <wp:wrapTight wrapText="bothSides">
              <wp:wrapPolygon edited="0">
                <wp:start x="0" y="0"/>
                <wp:lineTo x="0" y="21478"/>
                <wp:lineTo x="21519" y="21478"/>
                <wp:lineTo x="21519"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31515" cy="2241550"/>
                    </a:xfrm>
                    <a:prstGeom prst="rect">
                      <a:avLst/>
                    </a:prstGeom>
                    <a:noFill/>
                    <a:ln>
                      <a:noFill/>
                    </a:ln>
                  </pic:spPr>
                </pic:pic>
              </a:graphicData>
            </a:graphic>
            <wp14:sizeRelH relativeFrom="page">
              <wp14:pctWidth>0</wp14:pctWidth>
            </wp14:sizeRelH>
            <wp14:sizeRelV relativeFrom="page">
              <wp14:pctHeight>0</wp14:pctHeight>
            </wp14:sizeRelV>
          </wp:anchor>
        </w:drawing>
      </w:r>
      <w:r w:rsidR="005C2741" w:rsidRPr="00F5279E">
        <w:rPr>
          <w:b/>
          <w:bCs/>
          <w:noProof/>
        </w:rPr>
        <w:drawing>
          <wp:anchor distT="0" distB="0" distL="114300" distR="114300" simplePos="0" relativeHeight="251663360" behindDoc="1" locked="0" layoutInCell="1" allowOverlap="1" wp14:anchorId="5DDB23B4" wp14:editId="5DB3C1A3">
            <wp:simplePos x="0" y="0"/>
            <wp:positionH relativeFrom="margin">
              <wp:align>center</wp:align>
            </wp:positionH>
            <wp:positionV relativeFrom="page">
              <wp:posOffset>9267190</wp:posOffset>
            </wp:positionV>
            <wp:extent cx="8481695" cy="59499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8481695" cy="594995"/>
                    </a:xfrm>
                    <a:prstGeom prst="rect">
                      <a:avLst/>
                    </a:prstGeom>
                  </pic:spPr>
                </pic:pic>
              </a:graphicData>
            </a:graphic>
            <wp14:sizeRelH relativeFrom="page">
              <wp14:pctWidth>0</wp14:pctWidth>
            </wp14:sizeRelH>
            <wp14:sizeRelV relativeFrom="page">
              <wp14:pctHeight>0</wp14:pctHeight>
            </wp14:sizeRelV>
          </wp:anchor>
        </w:drawing>
      </w:r>
      <w:r w:rsidR="00905CB0">
        <w:rPr>
          <w:rFonts w:ascii="Calibri" w:hAnsi="Calibri" w:cs="Calibri"/>
          <w:sz w:val="22"/>
          <w:szCs w:val="22"/>
        </w:rPr>
        <w:t>Do a hazard assessment to see if CO</w:t>
      </w:r>
      <w:r w:rsidR="00905CB0" w:rsidRPr="00905CB0">
        <w:rPr>
          <w:rFonts w:ascii="Calibri" w:hAnsi="Calibri" w:cs="Calibri"/>
          <w:sz w:val="22"/>
          <w:szCs w:val="22"/>
          <w:vertAlign w:val="subscript"/>
        </w:rPr>
        <w:t>2</w:t>
      </w:r>
      <w:r w:rsidR="00905CB0">
        <w:rPr>
          <w:rFonts w:ascii="Calibri" w:hAnsi="Calibri" w:cs="Calibri"/>
          <w:sz w:val="22"/>
          <w:szCs w:val="22"/>
        </w:rPr>
        <w:t xml:space="preserve"> is present and determine if and what </w:t>
      </w:r>
      <w:r w:rsidR="008836D1">
        <w:rPr>
          <w:rFonts w:ascii="Calibri" w:hAnsi="Calibri" w:cs="Calibri"/>
          <w:sz w:val="22"/>
          <w:szCs w:val="22"/>
        </w:rPr>
        <w:t>personal protective equipment (</w:t>
      </w:r>
      <w:r w:rsidR="00905CB0">
        <w:rPr>
          <w:rFonts w:ascii="Calibri" w:hAnsi="Calibri" w:cs="Calibri"/>
          <w:sz w:val="22"/>
          <w:szCs w:val="22"/>
        </w:rPr>
        <w:t>PPE</w:t>
      </w:r>
      <w:r w:rsidR="008836D1">
        <w:rPr>
          <w:rFonts w:ascii="Calibri" w:hAnsi="Calibri" w:cs="Calibri"/>
          <w:sz w:val="22"/>
          <w:szCs w:val="22"/>
        </w:rPr>
        <w:t>)</w:t>
      </w:r>
      <w:r w:rsidR="00905CB0">
        <w:rPr>
          <w:rFonts w:ascii="Calibri" w:hAnsi="Calibri" w:cs="Calibri"/>
          <w:sz w:val="22"/>
          <w:szCs w:val="22"/>
        </w:rPr>
        <w:t xml:space="preserve"> may be necessary</w:t>
      </w:r>
    </w:p>
    <w:p w14:paraId="652FF746" w14:textId="2727F1E3" w:rsidR="00905CB0" w:rsidRDefault="00905CB0" w:rsidP="00D21BA2">
      <w:pPr>
        <w:pStyle w:val="paragraph"/>
        <w:numPr>
          <w:ilvl w:val="0"/>
          <w:numId w:val="21"/>
        </w:numPr>
        <w:spacing w:before="0" w:beforeAutospacing="0" w:after="0" w:afterAutospacing="0"/>
        <w:jc w:val="both"/>
        <w:textAlignment w:val="baseline"/>
        <w:rPr>
          <w:rFonts w:ascii="Calibri" w:hAnsi="Calibri" w:cs="Calibri"/>
          <w:sz w:val="22"/>
          <w:szCs w:val="22"/>
        </w:rPr>
      </w:pPr>
      <w:r>
        <w:rPr>
          <w:rFonts w:ascii="Calibri" w:hAnsi="Calibri" w:cs="Calibri"/>
          <w:sz w:val="22"/>
          <w:szCs w:val="22"/>
        </w:rPr>
        <w:t>Monitoring devices should be present where there may be high concentrations</w:t>
      </w:r>
    </w:p>
    <w:p w14:paraId="79DF5E13" w14:textId="5A70E83B" w:rsidR="00905CB0" w:rsidRDefault="00905CB0" w:rsidP="00D21BA2">
      <w:pPr>
        <w:pStyle w:val="paragraph"/>
        <w:numPr>
          <w:ilvl w:val="0"/>
          <w:numId w:val="21"/>
        </w:numPr>
        <w:spacing w:before="0" w:beforeAutospacing="0" w:after="0" w:afterAutospacing="0"/>
        <w:jc w:val="both"/>
        <w:textAlignment w:val="baseline"/>
        <w:rPr>
          <w:rFonts w:ascii="Calibri" w:hAnsi="Calibri" w:cs="Calibri"/>
          <w:sz w:val="22"/>
          <w:szCs w:val="22"/>
        </w:rPr>
      </w:pPr>
      <w:r>
        <w:rPr>
          <w:rFonts w:ascii="Calibri" w:hAnsi="Calibri" w:cs="Calibri"/>
          <w:sz w:val="22"/>
          <w:szCs w:val="22"/>
        </w:rPr>
        <w:t>If using dry ice to covert to CO</w:t>
      </w:r>
      <w:r w:rsidRPr="008836D1">
        <w:rPr>
          <w:rFonts w:ascii="Calibri" w:hAnsi="Calibri" w:cs="Calibri"/>
          <w:sz w:val="22"/>
          <w:szCs w:val="22"/>
          <w:vertAlign w:val="subscript"/>
        </w:rPr>
        <w:t>2</w:t>
      </w:r>
      <w:r>
        <w:rPr>
          <w:rFonts w:ascii="Calibri" w:hAnsi="Calibri" w:cs="Calibri"/>
          <w:sz w:val="22"/>
          <w:szCs w:val="22"/>
        </w:rPr>
        <w:t xml:space="preserve"> </w:t>
      </w:r>
      <w:r w:rsidR="008836D1">
        <w:rPr>
          <w:rFonts w:ascii="Calibri" w:hAnsi="Calibri" w:cs="Calibri"/>
          <w:sz w:val="22"/>
          <w:szCs w:val="22"/>
        </w:rPr>
        <w:t>take precautions when handling and storing as listed on product and safety data sheet (SDS)</w:t>
      </w:r>
    </w:p>
    <w:p w14:paraId="225F1654" w14:textId="5DFEF3C1" w:rsidR="008836D1" w:rsidRDefault="008836D1" w:rsidP="00D21BA2">
      <w:pPr>
        <w:pStyle w:val="paragraph"/>
        <w:numPr>
          <w:ilvl w:val="0"/>
          <w:numId w:val="21"/>
        </w:numPr>
        <w:spacing w:before="0" w:beforeAutospacing="0" w:after="0" w:afterAutospacing="0"/>
        <w:jc w:val="both"/>
        <w:textAlignment w:val="baseline"/>
        <w:rPr>
          <w:rFonts w:ascii="Calibri" w:hAnsi="Calibri" w:cs="Calibri"/>
          <w:sz w:val="22"/>
          <w:szCs w:val="22"/>
        </w:rPr>
      </w:pPr>
      <w:r>
        <w:rPr>
          <w:rFonts w:ascii="Calibri" w:hAnsi="Calibri" w:cs="Calibri"/>
          <w:sz w:val="22"/>
          <w:szCs w:val="22"/>
        </w:rPr>
        <w:t>Ensure proper ventilation and engineering controls are in place to keep exposure to a safe limit</w:t>
      </w:r>
    </w:p>
    <w:p w14:paraId="18DA1FB0" w14:textId="02FE5DFC" w:rsidR="008836D1" w:rsidRDefault="008836D1" w:rsidP="008836D1">
      <w:pPr>
        <w:pStyle w:val="paragraph"/>
        <w:spacing w:before="0" w:beforeAutospacing="0" w:after="0" w:afterAutospacing="0"/>
        <w:jc w:val="both"/>
        <w:textAlignment w:val="baseline"/>
        <w:rPr>
          <w:rFonts w:ascii="Calibri" w:hAnsi="Calibri" w:cs="Calibri"/>
          <w:sz w:val="22"/>
          <w:szCs w:val="22"/>
        </w:rPr>
      </w:pPr>
    </w:p>
    <w:p w14:paraId="7368451D" w14:textId="0E982BED" w:rsidR="008836D1" w:rsidRDefault="008836D1" w:rsidP="008836D1">
      <w:pPr>
        <w:pStyle w:val="paragraph"/>
        <w:spacing w:before="0" w:beforeAutospacing="0" w:after="0" w:afterAutospacing="0"/>
        <w:jc w:val="both"/>
        <w:textAlignment w:val="baseline"/>
        <w:rPr>
          <w:rFonts w:ascii="Calibri" w:hAnsi="Calibri" w:cs="Calibri"/>
          <w:sz w:val="22"/>
          <w:szCs w:val="22"/>
        </w:rPr>
      </w:pPr>
      <w:r>
        <w:rPr>
          <w:rFonts w:ascii="Calibri" w:hAnsi="Calibri" w:cs="Calibri"/>
          <w:sz w:val="22"/>
          <w:szCs w:val="22"/>
        </w:rPr>
        <w:t>CO is a gas that is colorless and odorless making it undetectable without proper gas monitoring. It can quickly overtake someone causing severe injury and death. It is commonly produced when there is indoor equipment running such as a generator. In areas where there is the potential for CO exposure, monitors with alarms should be in place to alert employees if levels become too high. Below are some best practices when working around CO.</w:t>
      </w:r>
    </w:p>
    <w:p w14:paraId="72E2B11B" w14:textId="7DB14EAB" w:rsidR="008836D1" w:rsidRDefault="008836D1" w:rsidP="008836D1">
      <w:pPr>
        <w:pStyle w:val="paragraph"/>
        <w:spacing w:before="0" w:beforeAutospacing="0" w:after="0" w:afterAutospacing="0"/>
        <w:jc w:val="both"/>
        <w:textAlignment w:val="baseline"/>
        <w:rPr>
          <w:rFonts w:ascii="Calibri" w:hAnsi="Calibri" w:cs="Calibri"/>
          <w:sz w:val="22"/>
          <w:szCs w:val="22"/>
        </w:rPr>
      </w:pPr>
    </w:p>
    <w:p w14:paraId="1623EBB0" w14:textId="11F7D0E4" w:rsidR="008836D1" w:rsidRDefault="008836D1" w:rsidP="008836D1">
      <w:pPr>
        <w:pStyle w:val="paragraph"/>
        <w:numPr>
          <w:ilvl w:val="0"/>
          <w:numId w:val="22"/>
        </w:numPr>
        <w:spacing w:before="0" w:beforeAutospacing="0" w:after="0" w:afterAutospacing="0"/>
        <w:jc w:val="both"/>
        <w:textAlignment w:val="baseline"/>
        <w:rPr>
          <w:rFonts w:ascii="Calibri" w:hAnsi="Calibri" w:cs="Calibri"/>
          <w:sz w:val="22"/>
          <w:szCs w:val="22"/>
        </w:rPr>
      </w:pPr>
      <w:r>
        <w:rPr>
          <w:rFonts w:ascii="Calibri" w:hAnsi="Calibri" w:cs="Calibri"/>
          <w:sz w:val="22"/>
          <w:szCs w:val="22"/>
        </w:rPr>
        <w:t>Do a hazard assessment to see if CO is present and determine if and what personal protective equipment (PPE) may be necessary</w:t>
      </w:r>
    </w:p>
    <w:p w14:paraId="69F1FE50" w14:textId="7F41A52C" w:rsidR="008836D1" w:rsidRDefault="008836D1" w:rsidP="008836D1">
      <w:pPr>
        <w:pStyle w:val="paragraph"/>
        <w:numPr>
          <w:ilvl w:val="0"/>
          <w:numId w:val="22"/>
        </w:numPr>
        <w:spacing w:before="0" w:beforeAutospacing="0" w:after="0" w:afterAutospacing="0"/>
        <w:jc w:val="both"/>
        <w:textAlignment w:val="baseline"/>
        <w:rPr>
          <w:rFonts w:ascii="Calibri" w:hAnsi="Calibri" w:cs="Calibri"/>
          <w:sz w:val="22"/>
          <w:szCs w:val="22"/>
        </w:rPr>
      </w:pPr>
      <w:r>
        <w:rPr>
          <w:rFonts w:ascii="Calibri" w:hAnsi="Calibri" w:cs="Calibri"/>
          <w:sz w:val="22"/>
          <w:szCs w:val="22"/>
        </w:rPr>
        <w:t>Use equipment that is not gas powered when indoors</w:t>
      </w:r>
    </w:p>
    <w:p w14:paraId="55714FF1" w14:textId="77777777" w:rsidR="008836D1" w:rsidRDefault="008836D1" w:rsidP="008836D1">
      <w:pPr>
        <w:pStyle w:val="paragraph"/>
        <w:numPr>
          <w:ilvl w:val="0"/>
          <w:numId w:val="22"/>
        </w:numPr>
        <w:spacing w:before="0" w:beforeAutospacing="0" w:after="0" w:afterAutospacing="0"/>
        <w:jc w:val="both"/>
        <w:textAlignment w:val="baseline"/>
        <w:rPr>
          <w:rFonts w:ascii="Calibri" w:hAnsi="Calibri" w:cs="Calibri"/>
          <w:sz w:val="22"/>
          <w:szCs w:val="22"/>
        </w:rPr>
      </w:pPr>
      <w:r>
        <w:rPr>
          <w:rFonts w:ascii="Calibri" w:hAnsi="Calibri" w:cs="Calibri"/>
          <w:sz w:val="22"/>
          <w:szCs w:val="22"/>
        </w:rPr>
        <w:t>Ensure proper ventilation and engineering controls are in place to keep exposure to a safe limit</w:t>
      </w:r>
    </w:p>
    <w:p w14:paraId="146A84B2" w14:textId="6E91161A" w:rsidR="008836D1" w:rsidRDefault="004B07DE" w:rsidP="008836D1">
      <w:pPr>
        <w:pStyle w:val="paragraph"/>
        <w:numPr>
          <w:ilvl w:val="0"/>
          <w:numId w:val="22"/>
        </w:numPr>
        <w:spacing w:before="0" w:beforeAutospacing="0" w:after="0" w:afterAutospacing="0"/>
        <w:jc w:val="both"/>
        <w:textAlignment w:val="baseline"/>
        <w:rPr>
          <w:rFonts w:ascii="Calibri" w:hAnsi="Calibri" w:cs="Calibri"/>
          <w:sz w:val="22"/>
          <w:szCs w:val="22"/>
        </w:rPr>
      </w:pPr>
      <w:r>
        <w:rPr>
          <w:rFonts w:ascii="Calibri" w:hAnsi="Calibri" w:cs="Calibri"/>
          <w:sz w:val="22"/>
          <w:szCs w:val="22"/>
        </w:rPr>
        <w:t>Ensure there is a CO monitor with alarm</w:t>
      </w:r>
    </w:p>
    <w:p w14:paraId="4F09DC9B" w14:textId="18D197E4" w:rsidR="004B07DE" w:rsidRDefault="004B07DE" w:rsidP="008836D1">
      <w:pPr>
        <w:pStyle w:val="paragraph"/>
        <w:numPr>
          <w:ilvl w:val="0"/>
          <w:numId w:val="22"/>
        </w:numPr>
        <w:spacing w:before="0" w:beforeAutospacing="0" w:after="0" w:afterAutospacing="0"/>
        <w:jc w:val="both"/>
        <w:textAlignment w:val="baseline"/>
        <w:rPr>
          <w:rFonts w:ascii="Calibri" w:hAnsi="Calibri" w:cs="Calibri"/>
          <w:sz w:val="22"/>
          <w:szCs w:val="22"/>
        </w:rPr>
      </w:pPr>
      <w:r>
        <w:rPr>
          <w:rFonts w:ascii="Calibri" w:hAnsi="Calibri" w:cs="Calibri"/>
          <w:sz w:val="22"/>
          <w:szCs w:val="22"/>
        </w:rPr>
        <w:t>Regularly maintain all indoor powered equipment</w:t>
      </w:r>
    </w:p>
    <w:p w14:paraId="3BBCC046" w14:textId="53290AFB" w:rsidR="004B07DE" w:rsidRDefault="004B07DE" w:rsidP="004B07DE">
      <w:pPr>
        <w:pStyle w:val="paragraph"/>
        <w:spacing w:before="0" w:beforeAutospacing="0" w:after="0" w:afterAutospacing="0"/>
        <w:jc w:val="both"/>
        <w:textAlignment w:val="baseline"/>
        <w:rPr>
          <w:rFonts w:ascii="Calibri" w:hAnsi="Calibri" w:cs="Calibri"/>
          <w:sz w:val="22"/>
          <w:szCs w:val="22"/>
        </w:rPr>
      </w:pPr>
    </w:p>
    <w:p w14:paraId="689718F2" w14:textId="39118CF2" w:rsidR="004B07DE" w:rsidRPr="00591ABD" w:rsidRDefault="004B07DE" w:rsidP="004B07DE">
      <w:pPr>
        <w:pStyle w:val="paragraph"/>
        <w:spacing w:before="0" w:beforeAutospacing="0" w:after="0" w:afterAutospacing="0"/>
        <w:jc w:val="both"/>
        <w:textAlignment w:val="baseline"/>
        <w:rPr>
          <w:rFonts w:ascii="Calibri" w:hAnsi="Calibri" w:cs="Calibri"/>
          <w:sz w:val="22"/>
          <w:szCs w:val="22"/>
        </w:rPr>
      </w:pPr>
      <w:r>
        <w:rPr>
          <w:rFonts w:ascii="Calibri" w:hAnsi="Calibri" w:cs="Calibri"/>
          <w:sz w:val="22"/>
          <w:szCs w:val="22"/>
        </w:rPr>
        <w:t>Ensure each employee is trained on the exposures to CO</w:t>
      </w:r>
      <w:r w:rsidRPr="004B07DE">
        <w:rPr>
          <w:rFonts w:ascii="Calibri" w:hAnsi="Calibri" w:cs="Calibri"/>
          <w:sz w:val="22"/>
          <w:szCs w:val="22"/>
          <w:vertAlign w:val="subscript"/>
        </w:rPr>
        <w:t>2</w:t>
      </w:r>
      <w:r>
        <w:rPr>
          <w:rFonts w:ascii="Calibri" w:hAnsi="Calibri" w:cs="Calibri"/>
          <w:sz w:val="22"/>
          <w:szCs w:val="22"/>
        </w:rPr>
        <w:t xml:space="preserve"> and CO. Make sure they are aware of the monitoring and alarm system and know what to do if it sounds. They should be aware of signs and symptoms of exposure and actions to be taken.</w:t>
      </w:r>
    </w:p>
    <w:sectPr w:rsidR="004B07DE" w:rsidRPr="00591ABD" w:rsidSect="001730F4">
      <w:pgSz w:w="12240" w:h="15840"/>
      <w:pgMar w:top="306" w:right="900" w:bottom="1440" w:left="9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2BA05AD" w14:textId="77777777" w:rsidR="00FA068C" w:rsidRDefault="00FA068C" w:rsidP="00817D2B">
      <w:r>
        <w:separator/>
      </w:r>
    </w:p>
  </w:endnote>
  <w:endnote w:type="continuationSeparator" w:id="0">
    <w:p w14:paraId="3014F8F4" w14:textId="77777777" w:rsidR="00FA068C" w:rsidRDefault="00FA068C" w:rsidP="00817D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futura-pt-bold">
    <w:altName w:val="Century Gothic"/>
    <w:charset w:val="00"/>
    <w:family w:val="auto"/>
    <w:pitch w:val="default"/>
  </w:font>
  <w:font w:name="Arial">
    <w:panose1 w:val="020B0604020202020204"/>
    <w:charset w:val="00"/>
    <w:family w:val="swiss"/>
    <w:pitch w:val="variable"/>
    <w:sig w:usb0="E0002EFF" w:usb1="C000785B" w:usb2="00000009" w:usb3="00000000" w:csb0="000001FF" w:csb1="00000000"/>
  </w:font>
  <w:font w:name="futura-pt">
    <w:altName w:val="Century Gothic"/>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7113E03" w14:textId="77777777" w:rsidR="00FA068C" w:rsidRDefault="00FA068C" w:rsidP="00817D2B">
      <w:r>
        <w:separator/>
      </w:r>
    </w:p>
  </w:footnote>
  <w:footnote w:type="continuationSeparator" w:id="0">
    <w:p w14:paraId="32409EC3" w14:textId="77777777" w:rsidR="00FA068C" w:rsidRDefault="00FA068C" w:rsidP="00817D2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15670D"/>
    <w:multiLevelType w:val="hybridMultilevel"/>
    <w:tmpl w:val="A5C854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C4583E"/>
    <w:multiLevelType w:val="hybridMultilevel"/>
    <w:tmpl w:val="F806A1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8374C7"/>
    <w:multiLevelType w:val="hybridMultilevel"/>
    <w:tmpl w:val="A57ADF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A53976"/>
    <w:multiLevelType w:val="hybridMultilevel"/>
    <w:tmpl w:val="3AF07B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02718E"/>
    <w:multiLevelType w:val="hybridMultilevel"/>
    <w:tmpl w:val="5714F7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672445F"/>
    <w:multiLevelType w:val="multilevel"/>
    <w:tmpl w:val="7416FD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D945B20"/>
    <w:multiLevelType w:val="hybridMultilevel"/>
    <w:tmpl w:val="55D092EA"/>
    <w:lvl w:ilvl="0" w:tplc="A2F405C0">
      <w:numFmt w:val="bullet"/>
      <w:lvlText w:val="-"/>
      <w:lvlJc w:val="left"/>
      <w:pPr>
        <w:ind w:left="1080" w:hanging="360"/>
      </w:pPr>
      <w:rPr>
        <w:rFonts w:ascii="Calibri" w:eastAsia="Times New Roman"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1FE36D2A"/>
    <w:multiLevelType w:val="multilevel"/>
    <w:tmpl w:val="77906B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80452BE"/>
    <w:multiLevelType w:val="hybridMultilevel"/>
    <w:tmpl w:val="F18ACC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8237351"/>
    <w:multiLevelType w:val="hybridMultilevel"/>
    <w:tmpl w:val="78A834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6A16A77"/>
    <w:multiLevelType w:val="hybridMultilevel"/>
    <w:tmpl w:val="530EB6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6AE00BF"/>
    <w:multiLevelType w:val="hybridMultilevel"/>
    <w:tmpl w:val="B32644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76F5FAF"/>
    <w:multiLevelType w:val="multilevel"/>
    <w:tmpl w:val="045801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3F9A2F0B"/>
    <w:multiLevelType w:val="hybridMultilevel"/>
    <w:tmpl w:val="DA44FF66"/>
    <w:lvl w:ilvl="0" w:tplc="A2F405C0">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04018DF"/>
    <w:multiLevelType w:val="multilevel"/>
    <w:tmpl w:val="B6F8F5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2E17447"/>
    <w:multiLevelType w:val="multilevel"/>
    <w:tmpl w:val="308610E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CA35CA5"/>
    <w:multiLevelType w:val="hybridMultilevel"/>
    <w:tmpl w:val="DF242C3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4E846A9C"/>
    <w:multiLevelType w:val="hybridMultilevel"/>
    <w:tmpl w:val="487C3D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BFE5AD7"/>
    <w:multiLevelType w:val="hybridMultilevel"/>
    <w:tmpl w:val="4B66D8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8555E51"/>
    <w:multiLevelType w:val="hybridMultilevel"/>
    <w:tmpl w:val="1D4AE6D0"/>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20" w15:restartNumberingAfterBreak="0">
    <w:nsid w:val="6B2B1429"/>
    <w:multiLevelType w:val="multilevel"/>
    <w:tmpl w:val="2E32BB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7B1400CD"/>
    <w:multiLevelType w:val="hybridMultilevel"/>
    <w:tmpl w:val="C3587B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3"/>
  </w:num>
  <w:num w:numId="3">
    <w:abstractNumId w:val="18"/>
  </w:num>
  <w:num w:numId="4">
    <w:abstractNumId w:val="2"/>
  </w:num>
  <w:num w:numId="5">
    <w:abstractNumId w:val="8"/>
  </w:num>
  <w:num w:numId="6">
    <w:abstractNumId w:val="14"/>
  </w:num>
  <w:num w:numId="7">
    <w:abstractNumId w:val="15"/>
  </w:num>
  <w:num w:numId="8">
    <w:abstractNumId w:val="17"/>
  </w:num>
  <w:num w:numId="9">
    <w:abstractNumId w:val="4"/>
  </w:num>
  <w:num w:numId="10">
    <w:abstractNumId w:val="5"/>
  </w:num>
  <w:num w:numId="11">
    <w:abstractNumId w:val="20"/>
  </w:num>
  <w:num w:numId="12">
    <w:abstractNumId w:val="12"/>
  </w:num>
  <w:num w:numId="13">
    <w:abstractNumId w:val="7"/>
  </w:num>
  <w:num w:numId="14">
    <w:abstractNumId w:val="19"/>
  </w:num>
  <w:num w:numId="15">
    <w:abstractNumId w:val="11"/>
  </w:num>
  <w:num w:numId="16">
    <w:abstractNumId w:val="13"/>
  </w:num>
  <w:num w:numId="17">
    <w:abstractNumId w:val="6"/>
  </w:num>
  <w:num w:numId="18">
    <w:abstractNumId w:val="16"/>
  </w:num>
  <w:num w:numId="19">
    <w:abstractNumId w:val="0"/>
  </w:num>
  <w:num w:numId="20">
    <w:abstractNumId w:val="1"/>
  </w:num>
  <w:num w:numId="21">
    <w:abstractNumId w:val="10"/>
  </w:num>
  <w:num w:numId="22">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1525"/>
    <w:rsid w:val="00044031"/>
    <w:rsid w:val="000D284E"/>
    <w:rsid w:val="000D5EFE"/>
    <w:rsid w:val="00106796"/>
    <w:rsid w:val="00144421"/>
    <w:rsid w:val="001730F4"/>
    <w:rsid w:val="001907A4"/>
    <w:rsid w:val="001B4850"/>
    <w:rsid w:val="001C594A"/>
    <w:rsid w:val="00230F2D"/>
    <w:rsid w:val="002562B9"/>
    <w:rsid w:val="00265008"/>
    <w:rsid w:val="002F213B"/>
    <w:rsid w:val="00310432"/>
    <w:rsid w:val="00322C6E"/>
    <w:rsid w:val="00404178"/>
    <w:rsid w:val="00430324"/>
    <w:rsid w:val="004B07DE"/>
    <w:rsid w:val="005064B6"/>
    <w:rsid w:val="005465F7"/>
    <w:rsid w:val="00591ABD"/>
    <w:rsid w:val="005C2741"/>
    <w:rsid w:val="006D14EB"/>
    <w:rsid w:val="006D22A1"/>
    <w:rsid w:val="006E48C8"/>
    <w:rsid w:val="00721516"/>
    <w:rsid w:val="00731E8E"/>
    <w:rsid w:val="00740798"/>
    <w:rsid w:val="007454C3"/>
    <w:rsid w:val="00811169"/>
    <w:rsid w:val="00817D2B"/>
    <w:rsid w:val="008836D1"/>
    <w:rsid w:val="008E1525"/>
    <w:rsid w:val="00900DE9"/>
    <w:rsid w:val="00905CB0"/>
    <w:rsid w:val="009703EE"/>
    <w:rsid w:val="00997A28"/>
    <w:rsid w:val="009A69AA"/>
    <w:rsid w:val="009C5A1D"/>
    <w:rsid w:val="009D2E12"/>
    <w:rsid w:val="00A73F24"/>
    <w:rsid w:val="00AC119A"/>
    <w:rsid w:val="00AF1BEE"/>
    <w:rsid w:val="00AF2B10"/>
    <w:rsid w:val="00B154A6"/>
    <w:rsid w:val="00B95F04"/>
    <w:rsid w:val="00C01C7A"/>
    <w:rsid w:val="00C2122A"/>
    <w:rsid w:val="00CA4469"/>
    <w:rsid w:val="00CB05BD"/>
    <w:rsid w:val="00CC72CF"/>
    <w:rsid w:val="00CF5140"/>
    <w:rsid w:val="00D21BA2"/>
    <w:rsid w:val="00DE428E"/>
    <w:rsid w:val="00DE5688"/>
    <w:rsid w:val="00EA3C43"/>
    <w:rsid w:val="00EB7A1F"/>
    <w:rsid w:val="00EC4BDB"/>
    <w:rsid w:val="00EF1B67"/>
    <w:rsid w:val="00EF4BE2"/>
    <w:rsid w:val="00F44A03"/>
    <w:rsid w:val="00F8536A"/>
    <w:rsid w:val="00FA068C"/>
    <w:rsid w:val="00FE6AF3"/>
    <w:rsid w:val="00FF0F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4D48E0A"/>
  <w14:defaultImageDpi w14:val="32767"/>
  <w15:chartTrackingRefBased/>
  <w15:docId w15:val="{141E8DDF-F943-1647-9EA1-3A996E0966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B95F04"/>
    <w:pPr>
      <w:spacing w:before="161" w:after="161" w:line="750" w:lineRule="atLeast"/>
      <w:outlineLvl w:val="0"/>
    </w:pPr>
    <w:rPr>
      <w:rFonts w:ascii="futura-pt-bold" w:eastAsia="Times New Roman" w:hAnsi="futura-pt-bold" w:cs="Times New Roman"/>
      <w:b/>
      <w:bCs/>
      <w:caps/>
      <w:kern w:val="36"/>
      <w:sz w:val="60"/>
      <w:szCs w:val="6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1730F4"/>
    <w:pPr>
      <w:spacing w:before="100" w:beforeAutospacing="1" w:after="100" w:afterAutospacing="1"/>
    </w:pPr>
    <w:rPr>
      <w:rFonts w:ascii="Times New Roman" w:eastAsia="Times New Roman" w:hAnsi="Times New Roman" w:cs="Times New Roman"/>
    </w:rPr>
  </w:style>
  <w:style w:type="character" w:styleId="Strong">
    <w:name w:val="Strong"/>
    <w:basedOn w:val="DefaultParagraphFont"/>
    <w:uiPriority w:val="22"/>
    <w:qFormat/>
    <w:rsid w:val="001730F4"/>
    <w:rPr>
      <w:b/>
      <w:bCs/>
    </w:rPr>
  </w:style>
  <w:style w:type="paragraph" w:styleId="BalloonText">
    <w:name w:val="Balloon Text"/>
    <w:basedOn w:val="Normal"/>
    <w:link w:val="BalloonTextChar"/>
    <w:uiPriority w:val="99"/>
    <w:semiHidden/>
    <w:unhideWhenUsed/>
    <w:rsid w:val="00817D2B"/>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817D2B"/>
    <w:rPr>
      <w:rFonts w:ascii="Times New Roman" w:hAnsi="Times New Roman" w:cs="Times New Roman"/>
      <w:sz w:val="18"/>
      <w:szCs w:val="18"/>
    </w:rPr>
  </w:style>
  <w:style w:type="paragraph" w:styleId="Header">
    <w:name w:val="header"/>
    <w:basedOn w:val="Normal"/>
    <w:link w:val="HeaderChar"/>
    <w:uiPriority w:val="99"/>
    <w:unhideWhenUsed/>
    <w:rsid w:val="00817D2B"/>
    <w:pPr>
      <w:tabs>
        <w:tab w:val="center" w:pos="4680"/>
        <w:tab w:val="right" w:pos="9360"/>
      </w:tabs>
    </w:pPr>
  </w:style>
  <w:style w:type="character" w:customStyle="1" w:styleId="HeaderChar">
    <w:name w:val="Header Char"/>
    <w:basedOn w:val="DefaultParagraphFont"/>
    <w:link w:val="Header"/>
    <w:uiPriority w:val="99"/>
    <w:rsid w:val="00817D2B"/>
  </w:style>
  <w:style w:type="paragraph" w:styleId="Footer">
    <w:name w:val="footer"/>
    <w:basedOn w:val="Normal"/>
    <w:link w:val="FooterChar"/>
    <w:uiPriority w:val="99"/>
    <w:unhideWhenUsed/>
    <w:rsid w:val="00817D2B"/>
    <w:pPr>
      <w:tabs>
        <w:tab w:val="center" w:pos="4680"/>
        <w:tab w:val="right" w:pos="9360"/>
      </w:tabs>
    </w:pPr>
  </w:style>
  <w:style w:type="character" w:customStyle="1" w:styleId="FooterChar">
    <w:name w:val="Footer Char"/>
    <w:basedOn w:val="DefaultParagraphFont"/>
    <w:link w:val="Footer"/>
    <w:uiPriority w:val="99"/>
    <w:rsid w:val="00817D2B"/>
  </w:style>
  <w:style w:type="paragraph" w:styleId="ListParagraph">
    <w:name w:val="List Paragraph"/>
    <w:basedOn w:val="Normal"/>
    <w:uiPriority w:val="34"/>
    <w:qFormat/>
    <w:rsid w:val="009A69AA"/>
    <w:pPr>
      <w:ind w:left="720"/>
      <w:contextualSpacing/>
    </w:pPr>
  </w:style>
  <w:style w:type="paragraph" w:customStyle="1" w:styleId="paragraph">
    <w:name w:val="paragraph"/>
    <w:basedOn w:val="Normal"/>
    <w:rsid w:val="009C5A1D"/>
    <w:pPr>
      <w:spacing w:before="100" w:beforeAutospacing="1" w:after="100" w:afterAutospacing="1"/>
    </w:pPr>
    <w:rPr>
      <w:rFonts w:ascii="Times New Roman" w:eastAsia="Times New Roman" w:hAnsi="Times New Roman" w:cs="Times New Roman"/>
    </w:rPr>
  </w:style>
  <w:style w:type="character" w:customStyle="1" w:styleId="normaltextrun">
    <w:name w:val="normaltextrun"/>
    <w:basedOn w:val="DefaultParagraphFont"/>
    <w:rsid w:val="009C5A1D"/>
  </w:style>
  <w:style w:type="character" w:customStyle="1" w:styleId="eop">
    <w:name w:val="eop"/>
    <w:basedOn w:val="DefaultParagraphFont"/>
    <w:rsid w:val="009C5A1D"/>
  </w:style>
  <w:style w:type="character" w:customStyle="1" w:styleId="Heading1Char">
    <w:name w:val="Heading 1 Char"/>
    <w:basedOn w:val="DefaultParagraphFont"/>
    <w:link w:val="Heading1"/>
    <w:uiPriority w:val="9"/>
    <w:rsid w:val="00B95F04"/>
    <w:rPr>
      <w:rFonts w:ascii="futura-pt-bold" w:eastAsia="Times New Roman" w:hAnsi="futura-pt-bold" w:cs="Times New Roman"/>
      <w:b/>
      <w:bCs/>
      <w:caps/>
      <w:kern w:val="36"/>
      <w:sz w:val="60"/>
      <w:szCs w:val="6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82857759">
      <w:bodyDiv w:val="1"/>
      <w:marLeft w:val="0"/>
      <w:marRight w:val="0"/>
      <w:marTop w:val="0"/>
      <w:marBottom w:val="0"/>
      <w:divBdr>
        <w:top w:val="none" w:sz="0" w:space="0" w:color="auto"/>
        <w:left w:val="none" w:sz="0" w:space="0" w:color="auto"/>
        <w:bottom w:val="none" w:sz="0" w:space="0" w:color="auto"/>
        <w:right w:val="none" w:sz="0" w:space="0" w:color="auto"/>
      </w:divBdr>
      <w:divsChild>
        <w:div w:id="1340044661">
          <w:marLeft w:val="0"/>
          <w:marRight w:val="0"/>
          <w:marTop w:val="0"/>
          <w:marBottom w:val="0"/>
          <w:divBdr>
            <w:top w:val="none" w:sz="0" w:space="0" w:color="auto"/>
            <w:left w:val="none" w:sz="0" w:space="0" w:color="auto"/>
            <w:bottom w:val="none" w:sz="0" w:space="0" w:color="auto"/>
            <w:right w:val="none" w:sz="0" w:space="0" w:color="auto"/>
          </w:divBdr>
          <w:divsChild>
            <w:div w:id="314264804">
              <w:marLeft w:val="0"/>
              <w:marRight w:val="0"/>
              <w:marTop w:val="0"/>
              <w:marBottom w:val="0"/>
              <w:divBdr>
                <w:top w:val="none" w:sz="0" w:space="0" w:color="auto"/>
                <w:left w:val="none" w:sz="0" w:space="0" w:color="auto"/>
                <w:bottom w:val="none" w:sz="0" w:space="0" w:color="auto"/>
                <w:right w:val="none" w:sz="0" w:space="0" w:color="auto"/>
              </w:divBdr>
            </w:div>
            <w:div w:id="1324893918">
              <w:marLeft w:val="0"/>
              <w:marRight w:val="0"/>
              <w:marTop w:val="0"/>
              <w:marBottom w:val="0"/>
              <w:divBdr>
                <w:top w:val="none" w:sz="0" w:space="0" w:color="auto"/>
                <w:left w:val="none" w:sz="0" w:space="0" w:color="auto"/>
                <w:bottom w:val="none" w:sz="0" w:space="0" w:color="auto"/>
                <w:right w:val="none" w:sz="0" w:space="0" w:color="auto"/>
              </w:divBdr>
            </w:div>
          </w:divsChild>
        </w:div>
        <w:div w:id="688291736">
          <w:marLeft w:val="0"/>
          <w:marRight w:val="0"/>
          <w:marTop w:val="0"/>
          <w:marBottom w:val="0"/>
          <w:divBdr>
            <w:top w:val="none" w:sz="0" w:space="0" w:color="auto"/>
            <w:left w:val="none" w:sz="0" w:space="0" w:color="auto"/>
            <w:bottom w:val="none" w:sz="0" w:space="0" w:color="auto"/>
            <w:right w:val="none" w:sz="0" w:space="0" w:color="auto"/>
          </w:divBdr>
          <w:divsChild>
            <w:div w:id="1223642445">
              <w:marLeft w:val="0"/>
              <w:marRight w:val="0"/>
              <w:marTop w:val="0"/>
              <w:marBottom w:val="0"/>
              <w:divBdr>
                <w:top w:val="none" w:sz="0" w:space="0" w:color="auto"/>
                <w:left w:val="none" w:sz="0" w:space="0" w:color="auto"/>
                <w:bottom w:val="none" w:sz="0" w:space="0" w:color="auto"/>
                <w:right w:val="none" w:sz="0" w:space="0" w:color="auto"/>
              </w:divBdr>
            </w:div>
          </w:divsChild>
        </w:div>
        <w:div w:id="1851261937">
          <w:marLeft w:val="0"/>
          <w:marRight w:val="0"/>
          <w:marTop w:val="0"/>
          <w:marBottom w:val="0"/>
          <w:divBdr>
            <w:top w:val="none" w:sz="0" w:space="0" w:color="auto"/>
            <w:left w:val="none" w:sz="0" w:space="0" w:color="auto"/>
            <w:bottom w:val="none" w:sz="0" w:space="0" w:color="auto"/>
            <w:right w:val="none" w:sz="0" w:space="0" w:color="auto"/>
          </w:divBdr>
          <w:divsChild>
            <w:div w:id="2067144089">
              <w:marLeft w:val="0"/>
              <w:marRight w:val="0"/>
              <w:marTop w:val="0"/>
              <w:marBottom w:val="0"/>
              <w:divBdr>
                <w:top w:val="none" w:sz="0" w:space="0" w:color="auto"/>
                <w:left w:val="none" w:sz="0" w:space="0" w:color="auto"/>
                <w:bottom w:val="none" w:sz="0" w:space="0" w:color="auto"/>
                <w:right w:val="none" w:sz="0" w:space="0" w:color="auto"/>
              </w:divBdr>
            </w:div>
            <w:div w:id="11687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0009870">
      <w:bodyDiv w:val="1"/>
      <w:marLeft w:val="0"/>
      <w:marRight w:val="0"/>
      <w:marTop w:val="0"/>
      <w:marBottom w:val="0"/>
      <w:divBdr>
        <w:top w:val="none" w:sz="0" w:space="0" w:color="auto"/>
        <w:left w:val="none" w:sz="0" w:space="0" w:color="auto"/>
        <w:bottom w:val="none" w:sz="0" w:space="0" w:color="auto"/>
        <w:right w:val="none" w:sz="0" w:space="0" w:color="auto"/>
      </w:divBdr>
    </w:div>
    <w:div w:id="1067387170">
      <w:bodyDiv w:val="1"/>
      <w:marLeft w:val="0"/>
      <w:marRight w:val="0"/>
      <w:marTop w:val="0"/>
      <w:marBottom w:val="0"/>
      <w:divBdr>
        <w:top w:val="none" w:sz="0" w:space="0" w:color="auto"/>
        <w:left w:val="none" w:sz="0" w:space="0" w:color="auto"/>
        <w:bottom w:val="none" w:sz="0" w:space="0" w:color="auto"/>
        <w:right w:val="none" w:sz="0" w:space="0" w:color="auto"/>
      </w:divBdr>
    </w:div>
    <w:div w:id="1079710284">
      <w:bodyDiv w:val="1"/>
      <w:marLeft w:val="0"/>
      <w:marRight w:val="0"/>
      <w:marTop w:val="0"/>
      <w:marBottom w:val="0"/>
      <w:divBdr>
        <w:top w:val="none" w:sz="0" w:space="0" w:color="auto"/>
        <w:left w:val="none" w:sz="0" w:space="0" w:color="auto"/>
        <w:bottom w:val="none" w:sz="0" w:space="0" w:color="auto"/>
        <w:right w:val="none" w:sz="0" w:space="0" w:color="auto"/>
      </w:divBdr>
    </w:div>
    <w:div w:id="1521118369">
      <w:bodyDiv w:val="1"/>
      <w:marLeft w:val="0"/>
      <w:marRight w:val="0"/>
      <w:marTop w:val="0"/>
      <w:marBottom w:val="0"/>
      <w:divBdr>
        <w:top w:val="none" w:sz="0" w:space="0" w:color="auto"/>
        <w:left w:val="none" w:sz="0" w:space="0" w:color="auto"/>
        <w:bottom w:val="none" w:sz="0" w:space="0" w:color="auto"/>
        <w:right w:val="none" w:sz="0" w:space="0" w:color="auto"/>
      </w:divBdr>
    </w:div>
    <w:div w:id="1594126498">
      <w:bodyDiv w:val="1"/>
      <w:marLeft w:val="0"/>
      <w:marRight w:val="0"/>
      <w:marTop w:val="0"/>
      <w:marBottom w:val="0"/>
      <w:divBdr>
        <w:top w:val="none" w:sz="0" w:space="0" w:color="auto"/>
        <w:left w:val="none" w:sz="0" w:space="0" w:color="auto"/>
        <w:bottom w:val="none" w:sz="0" w:space="0" w:color="auto"/>
        <w:right w:val="none" w:sz="0" w:space="0" w:color="auto"/>
      </w:divBdr>
    </w:div>
    <w:div w:id="1635596380">
      <w:bodyDiv w:val="1"/>
      <w:marLeft w:val="0"/>
      <w:marRight w:val="0"/>
      <w:marTop w:val="0"/>
      <w:marBottom w:val="0"/>
      <w:divBdr>
        <w:top w:val="none" w:sz="0" w:space="0" w:color="auto"/>
        <w:left w:val="none" w:sz="0" w:space="0" w:color="auto"/>
        <w:bottom w:val="none" w:sz="0" w:space="0" w:color="auto"/>
        <w:right w:val="none" w:sz="0" w:space="0" w:color="auto"/>
      </w:divBdr>
    </w:div>
    <w:div w:id="21414867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413906-4F7C-2E47-B9FF-4BB35F549B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291</Words>
  <Characters>1664</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 Kraeer</dc:creator>
  <cp:keywords/>
  <dc:description/>
  <cp:lastModifiedBy>Amanda DeHerrera</cp:lastModifiedBy>
  <cp:revision>3</cp:revision>
  <cp:lastPrinted>2020-06-02T19:56:00Z</cp:lastPrinted>
  <dcterms:created xsi:type="dcterms:W3CDTF">2021-09-10T16:25:00Z</dcterms:created>
  <dcterms:modified xsi:type="dcterms:W3CDTF">2021-09-13T16:34:00Z</dcterms:modified>
</cp:coreProperties>
</file>