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00CDBD" w14:textId="4D3CCBDF" w:rsidR="00CE0B3B" w:rsidRPr="00CE0B3B" w:rsidRDefault="00CA4469" w:rsidP="00CE0B3B">
      <w:pPr>
        <w:pStyle w:val="Heading1"/>
        <w:spacing w:line="240" w:lineRule="auto"/>
        <w:rPr>
          <w:rFonts w:ascii="futura-pt" w:hAnsi="futura-pt"/>
          <w:b w:val="0"/>
          <w:bCs w:val="0"/>
          <w:color w:val="00263A"/>
        </w:rPr>
      </w:pPr>
      <w:r>
        <w:rPr>
          <w:rFonts w:ascii="Arial" w:hAnsi="Arial" w:cs="Arial"/>
          <w:noProof/>
          <w:color w:val="5D6673"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78E0D01B" wp14:editId="4DE0622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995920" cy="1841500"/>
            <wp:effectExtent l="0" t="0" r="5080" b="6350"/>
            <wp:wrapTopAndBottom/>
            <wp:docPr id="8" name="Picture 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emplate top-01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99592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B3B" w:rsidRPr="00CE0B3B">
        <w:rPr>
          <w:rFonts w:ascii="futura-pt" w:hAnsi="futura-pt"/>
          <w:b w:val="0"/>
          <w:bCs w:val="0"/>
          <w:color w:val="00263A"/>
        </w:rPr>
        <w:t>Portable ladder safety</w:t>
      </w:r>
    </w:p>
    <w:p w14:paraId="61E1B5FB" w14:textId="522ADC01" w:rsidR="00CE0B3B" w:rsidRPr="00E91108" w:rsidRDefault="00872A40" w:rsidP="00CE0B3B">
      <w:pPr>
        <w:spacing w:before="100" w:beforeAutospacing="1" w:after="360"/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7241C740" wp14:editId="6EB52E33">
            <wp:simplePos x="0" y="0"/>
            <wp:positionH relativeFrom="margin">
              <wp:posOffset>4900295</wp:posOffset>
            </wp:positionH>
            <wp:positionV relativeFrom="paragraph">
              <wp:posOffset>266383</wp:posOffset>
            </wp:positionV>
            <wp:extent cx="1602105" cy="2376170"/>
            <wp:effectExtent l="0" t="0" r="0" b="5080"/>
            <wp:wrapTight wrapText="bothSides">
              <wp:wrapPolygon edited="0">
                <wp:start x="1027" y="0"/>
                <wp:lineTo x="0" y="346"/>
                <wp:lineTo x="0" y="21300"/>
                <wp:lineTo x="1027" y="21473"/>
                <wp:lineTo x="20290" y="21473"/>
                <wp:lineTo x="21317" y="21300"/>
                <wp:lineTo x="21317" y="346"/>
                <wp:lineTo x="20290" y="0"/>
                <wp:lineTo x="1027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5" r="32692"/>
                    <a:stretch/>
                  </pic:blipFill>
                  <pic:spPr bwMode="auto">
                    <a:xfrm>
                      <a:off x="0" y="0"/>
                      <a:ext cx="1602105" cy="2376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B3B" w:rsidRPr="00E91108">
        <w:rPr>
          <w:rFonts w:ascii="Calibri" w:eastAsia="Times New Roman" w:hAnsi="Calibri" w:cs="Calibri"/>
          <w:sz w:val="22"/>
          <w:szCs w:val="22"/>
        </w:rPr>
        <w:t>Falls from portable ladders are one of the leading causes of occupational fatalities and injuries. Following the tips</w:t>
      </w:r>
      <w:r w:rsidR="0010412C" w:rsidRPr="00E91108">
        <w:rPr>
          <w:rFonts w:ascii="Calibri" w:eastAsia="Times New Roman" w:hAnsi="Calibri" w:cs="Calibri"/>
          <w:sz w:val="22"/>
          <w:szCs w:val="22"/>
        </w:rPr>
        <w:t xml:space="preserve"> </w:t>
      </w:r>
      <w:r w:rsidR="00CE0B3B" w:rsidRPr="00E91108">
        <w:rPr>
          <w:rFonts w:ascii="Calibri" w:eastAsia="Times New Roman" w:hAnsi="Calibri" w:cs="Calibri"/>
          <w:sz w:val="22"/>
          <w:szCs w:val="22"/>
        </w:rPr>
        <w:t>below will help you stay safe while using a portable ladder on the job.</w:t>
      </w:r>
    </w:p>
    <w:p w14:paraId="24E8AF01" w14:textId="4F67A7B5" w:rsidR="00872A40" w:rsidRDefault="00CE0B3B" w:rsidP="00A469A6">
      <w:pPr>
        <w:rPr>
          <w:rFonts w:ascii="Calibri" w:eastAsia="Times New Roman" w:hAnsi="Calibri" w:cs="Calibri"/>
          <w:i/>
          <w:iCs/>
          <w:sz w:val="22"/>
          <w:szCs w:val="22"/>
        </w:rPr>
      </w:pPr>
      <w:r w:rsidRPr="00E91108">
        <w:rPr>
          <w:rFonts w:ascii="Calibri" w:eastAsia="Times New Roman" w:hAnsi="Calibri" w:cs="Calibri"/>
          <w:i/>
          <w:iCs/>
          <w:sz w:val="22"/>
          <w:szCs w:val="22"/>
        </w:rPr>
        <w:t>Before you begin a job:</w:t>
      </w:r>
    </w:p>
    <w:p w14:paraId="2B0F54B9" w14:textId="0F47A6F3" w:rsidR="00CE0B3B" w:rsidRPr="00E91108" w:rsidRDefault="00CE0B3B" w:rsidP="00A469A6">
      <w:pPr>
        <w:rPr>
          <w:rFonts w:ascii="Calibri" w:eastAsia="Times New Roman" w:hAnsi="Calibri" w:cs="Calibri"/>
          <w:sz w:val="22"/>
          <w:szCs w:val="22"/>
        </w:rPr>
      </w:pPr>
      <w:r w:rsidRPr="00E91108">
        <w:rPr>
          <w:rFonts w:ascii="Calibri" w:eastAsia="Times New Roman" w:hAnsi="Calibri" w:cs="Calibri"/>
          <w:sz w:val="22"/>
          <w:szCs w:val="22"/>
        </w:rPr>
        <w:br/>
        <w:t>• Read and follow all ladder recommendations provided by the manufacturer</w:t>
      </w:r>
      <w:r w:rsidRPr="00E91108">
        <w:rPr>
          <w:rFonts w:ascii="Calibri" w:eastAsia="Times New Roman" w:hAnsi="Calibri" w:cs="Calibri"/>
          <w:sz w:val="22"/>
          <w:szCs w:val="22"/>
        </w:rPr>
        <w:br/>
        <w:t>• Be aware of the ladder’s load rating and of the weight it is supporting, including the weight of any tools or</w:t>
      </w:r>
      <w:r w:rsidR="0010412C" w:rsidRPr="00E91108">
        <w:rPr>
          <w:rFonts w:ascii="Calibri" w:eastAsia="Times New Roman" w:hAnsi="Calibri" w:cs="Calibri"/>
          <w:sz w:val="22"/>
          <w:szCs w:val="22"/>
        </w:rPr>
        <w:t xml:space="preserve"> </w:t>
      </w:r>
      <w:r w:rsidRPr="00E91108">
        <w:rPr>
          <w:rFonts w:ascii="Calibri" w:eastAsia="Times New Roman" w:hAnsi="Calibri" w:cs="Calibri"/>
          <w:sz w:val="22"/>
          <w:szCs w:val="22"/>
        </w:rPr>
        <w:t>equipment</w:t>
      </w:r>
      <w:r w:rsidR="00872A40" w:rsidRPr="00E91108">
        <w:rPr>
          <w:rFonts w:ascii="Calibri" w:eastAsia="Times New Roman" w:hAnsi="Calibri" w:cs="Calibri"/>
          <w:sz w:val="22"/>
          <w:szCs w:val="22"/>
        </w:rPr>
        <w:t xml:space="preserve"> </w:t>
      </w:r>
      <w:r w:rsidRPr="00E91108">
        <w:rPr>
          <w:rFonts w:ascii="Calibri" w:eastAsia="Times New Roman" w:hAnsi="Calibri" w:cs="Calibri"/>
          <w:sz w:val="22"/>
          <w:szCs w:val="22"/>
        </w:rPr>
        <w:br/>
        <w:t xml:space="preserve">• Use ladders and ladder accessories (levelers, jacks, hooks, </w:t>
      </w:r>
      <w:r w:rsidR="005E76FC" w:rsidRPr="00E91108">
        <w:rPr>
          <w:rFonts w:ascii="Calibri" w:eastAsia="Times New Roman" w:hAnsi="Calibri" w:cs="Calibri"/>
          <w:sz w:val="22"/>
          <w:szCs w:val="22"/>
        </w:rPr>
        <w:t xml:space="preserve">extensions </w:t>
      </w:r>
      <w:r w:rsidRPr="00E91108">
        <w:rPr>
          <w:rFonts w:ascii="Calibri" w:eastAsia="Times New Roman" w:hAnsi="Calibri" w:cs="Calibri"/>
          <w:sz w:val="22"/>
          <w:szCs w:val="22"/>
        </w:rPr>
        <w:t>etc.) for their designed purposes</w:t>
      </w:r>
    </w:p>
    <w:p w14:paraId="58951443" w14:textId="53FDB0BB" w:rsidR="00A469A6" w:rsidRPr="00E91108" w:rsidRDefault="00A469A6" w:rsidP="00A469A6">
      <w:pPr>
        <w:rPr>
          <w:rFonts w:ascii="Calibri" w:eastAsia="Times New Roman" w:hAnsi="Calibri" w:cs="Calibri"/>
          <w:sz w:val="22"/>
          <w:szCs w:val="22"/>
        </w:rPr>
      </w:pPr>
      <w:r w:rsidRPr="00E91108">
        <w:rPr>
          <w:rFonts w:ascii="Calibri" w:eastAsia="Times New Roman" w:hAnsi="Calibri" w:cs="Calibri"/>
          <w:sz w:val="22"/>
          <w:szCs w:val="22"/>
        </w:rPr>
        <w:t xml:space="preserve">• </w:t>
      </w:r>
      <w:r w:rsidR="00872A40">
        <w:rPr>
          <w:rFonts w:ascii="Calibri" w:eastAsia="Times New Roman" w:hAnsi="Calibri" w:cs="Calibri"/>
          <w:sz w:val="22"/>
          <w:szCs w:val="22"/>
        </w:rPr>
        <w:t>Inspect</w:t>
      </w:r>
      <w:r w:rsidRPr="00E91108">
        <w:rPr>
          <w:rFonts w:ascii="Calibri" w:eastAsia="Times New Roman" w:hAnsi="Calibri" w:cs="Calibri"/>
          <w:sz w:val="22"/>
          <w:szCs w:val="22"/>
        </w:rPr>
        <w:t xml:space="preserve"> the ladder before use; if damage is detected, remove from </w:t>
      </w:r>
      <w:r w:rsidR="00872A40" w:rsidRPr="00E91108">
        <w:rPr>
          <w:rFonts w:ascii="Calibri" w:eastAsia="Times New Roman" w:hAnsi="Calibri" w:cs="Calibri"/>
          <w:sz w:val="22"/>
          <w:szCs w:val="22"/>
        </w:rPr>
        <w:t>service,</w:t>
      </w:r>
      <w:r w:rsidRPr="00E91108">
        <w:rPr>
          <w:rFonts w:ascii="Calibri" w:eastAsia="Times New Roman" w:hAnsi="Calibri" w:cs="Calibri"/>
          <w:sz w:val="22"/>
          <w:szCs w:val="22"/>
        </w:rPr>
        <w:t xml:space="preserve"> and tag it </w:t>
      </w:r>
      <w:r w:rsidRPr="00E91108">
        <w:rPr>
          <w:rFonts w:ascii="Calibri" w:eastAsia="Times New Roman" w:hAnsi="Calibri" w:cs="Calibri"/>
          <w:sz w:val="22"/>
          <w:szCs w:val="22"/>
        </w:rPr>
        <w:br/>
        <w:t xml:space="preserve">• Check ladder rungs, </w:t>
      </w:r>
      <w:proofErr w:type="gramStart"/>
      <w:r w:rsidRPr="00E91108">
        <w:rPr>
          <w:rFonts w:ascii="Calibri" w:eastAsia="Times New Roman" w:hAnsi="Calibri" w:cs="Calibri"/>
          <w:sz w:val="22"/>
          <w:szCs w:val="22"/>
        </w:rPr>
        <w:t>steps</w:t>
      </w:r>
      <w:proofErr w:type="gramEnd"/>
      <w:r w:rsidRPr="00E91108">
        <w:rPr>
          <w:rFonts w:ascii="Calibri" w:eastAsia="Times New Roman" w:hAnsi="Calibri" w:cs="Calibri"/>
          <w:sz w:val="22"/>
          <w:szCs w:val="22"/>
        </w:rPr>
        <w:t xml:space="preserve"> and feet to ensure no slippery material is present</w:t>
      </w:r>
    </w:p>
    <w:p w14:paraId="389AF62D" w14:textId="28F075D7" w:rsidR="00A469A6" w:rsidRPr="00E91108" w:rsidRDefault="00872A40" w:rsidP="00A469A6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4DCDCE4E" wp14:editId="2BE56FE1">
            <wp:simplePos x="0" y="0"/>
            <wp:positionH relativeFrom="margin">
              <wp:align>left</wp:align>
            </wp:positionH>
            <wp:positionV relativeFrom="paragraph">
              <wp:posOffset>82550</wp:posOffset>
            </wp:positionV>
            <wp:extent cx="1828800" cy="1219200"/>
            <wp:effectExtent l="0" t="0" r="0" b="0"/>
            <wp:wrapTight wrapText="bothSides">
              <wp:wrapPolygon edited="0">
                <wp:start x="900" y="0"/>
                <wp:lineTo x="0" y="675"/>
                <wp:lineTo x="0" y="20925"/>
                <wp:lineTo x="900" y="21263"/>
                <wp:lineTo x="20475" y="21263"/>
                <wp:lineTo x="21375" y="20925"/>
                <wp:lineTo x="21375" y="675"/>
                <wp:lineTo x="20475" y="0"/>
                <wp:lineTo x="90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1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C1410" w14:textId="14AF6CDF" w:rsidR="00872A40" w:rsidRDefault="00CE0B3B" w:rsidP="00A469A6">
      <w:pPr>
        <w:rPr>
          <w:rFonts w:ascii="Calibri" w:eastAsia="Times New Roman" w:hAnsi="Calibri" w:cs="Calibri"/>
          <w:i/>
          <w:iCs/>
          <w:sz w:val="22"/>
          <w:szCs w:val="22"/>
        </w:rPr>
      </w:pPr>
      <w:r w:rsidRPr="00E91108">
        <w:rPr>
          <w:rFonts w:ascii="Calibri" w:eastAsia="Times New Roman" w:hAnsi="Calibri" w:cs="Calibri"/>
          <w:i/>
          <w:iCs/>
          <w:sz w:val="22"/>
          <w:szCs w:val="22"/>
        </w:rPr>
        <w:t>Setting up the ladder:</w:t>
      </w:r>
    </w:p>
    <w:p w14:paraId="4EC3DB17" w14:textId="3668C4F0" w:rsidR="005E76FC" w:rsidRPr="00E91108" w:rsidRDefault="00CE0B3B" w:rsidP="00A469A6">
      <w:pPr>
        <w:rPr>
          <w:rFonts w:ascii="Calibri" w:eastAsia="Times New Roman" w:hAnsi="Calibri" w:cs="Calibri"/>
          <w:sz w:val="22"/>
          <w:szCs w:val="22"/>
        </w:rPr>
      </w:pPr>
      <w:r w:rsidRPr="00E91108">
        <w:rPr>
          <w:rFonts w:ascii="Calibri" w:eastAsia="Times New Roman" w:hAnsi="Calibri" w:cs="Calibri"/>
          <w:sz w:val="22"/>
          <w:szCs w:val="22"/>
        </w:rPr>
        <w:br/>
        <w:t>• Be sure all locks on the extension ladder are fully engaged</w:t>
      </w:r>
      <w:r w:rsidRPr="00E91108">
        <w:rPr>
          <w:rFonts w:ascii="Calibri" w:eastAsia="Times New Roman" w:hAnsi="Calibri" w:cs="Calibri"/>
          <w:sz w:val="22"/>
          <w:szCs w:val="22"/>
        </w:rPr>
        <w:br/>
        <w:t>• Only use a ladder on solid, flat ground</w:t>
      </w:r>
      <w:r w:rsidR="00256372" w:rsidRPr="00E91108">
        <w:rPr>
          <w:rFonts w:ascii="Calibri" w:eastAsia="Times New Roman" w:hAnsi="Calibri" w:cs="Calibri"/>
          <w:sz w:val="22"/>
          <w:szCs w:val="22"/>
        </w:rPr>
        <w:t>; n</w:t>
      </w:r>
      <w:r w:rsidRPr="00E91108">
        <w:rPr>
          <w:rFonts w:ascii="Calibri" w:eastAsia="Times New Roman" w:hAnsi="Calibri" w:cs="Calibri"/>
          <w:sz w:val="22"/>
          <w:szCs w:val="22"/>
        </w:rPr>
        <w:t xml:space="preserve">ever </w:t>
      </w:r>
      <w:r w:rsidR="00872A40">
        <w:rPr>
          <w:rFonts w:ascii="Calibri" w:eastAsia="Times New Roman" w:hAnsi="Calibri" w:cs="Calibri"/>
          <w:sz w:val="22"/>
          <w:szCs w:val="22"/>
        </w:rPr>
        <w:t>place</w:t>
      </w:r>
      <w:r w:rsidRPr="00E91108">
        <w:rPr>
          <w:rFonts w:ascii="Calibri" w:eastAsia="Times New Roman" w:hAnsi="Calibri" w:cs="Calibri"/>
          <w:sz w:val="22"/>
          <w:szCs w:val="22"/>
        </w:rPr>
        <w:t xml:space="preserve"> on an unstable base </w:t>
      </w:r>
      <w:r w:rsidR="00872A40">
        <w:rPr>
          <w:rFonts w:ascii="Calibri" w:eastAsia="Times New Roman" w:hAnsi="Calibri" w:cs="Calibri"/>
          <w:sz w:val="22"/>
          <w:szCs w:val="22"/>
        </w:rPr>
        <w:t>such as a box or bucket</w:t>
      </w:r>
      <w:r w:rsidRPr="00E91108">
        <w:rPr>
          <w:rFonts w:ascii="Calibri" w:eastAsia="Times New Roman" w:hAnsi="Calibri" w:cs="Calibri"/>
          <w:sz w:val="22"/>
          <w:szCs w:val="22"/>
        </w:rPr>
        <w:br/>
        <w:t>• Be aware of electrical hazards such as overhead power lines before handling a ladder</w:t>
      </w:r>
      <w:r w:rsidRPr="00E91108">
        <w:rPr>
          <w:rFonts w:ascii="Calibri" w:eastAsia="Times New Roman" w:hAnsi="Calibri" w:cs="Calibri"/>
          <w:sz w:val="22"/>
          <w:szCs w:val="22"/>
        </w:rPr>
        <w:br/>
        <w:t>• Never use a metal ladder near electrical power lines or exposed energized electrical equipment</w:t>
      </w:r>
      <w:r w:rsidRPr="00E91108">
        <w:rPr>
          <w:rFonts w:ascii="Calibri" w:eastAsia="Times New Roman" w:hAnsi="Calibri" w:cs="Calibri"/>
          <w:sz w:val="22"/>
          <w:szCs w:val="22"/>
        </w:rPr>
        <w:br/>
        <w:t>• Place the top of the ladder against a solid surface that can withstand the load</w:t>
      </w:r>
    </w:p>
    <w:p w14:paraId="3D0E79D6" w14:textId="1EF0AEFF" w:rsidR="00F85140" w:rsidRPr="00E91108" w:rsidRDefault="005E76FC" w:rsidP="00A469A6">
      <w:pPr>
        <w:rPr>
          <w:rFonts w:ascii="Calibri" w:eastAsia="Times New Roman" w:hAnsi="Calibri" w:cs="Calibri"/>
          <w:sz w:val="22"/>
          <w:szCs w:val="22"/>
        </w:rPr>
      </w:pPr>
      <w:r w:rsidRPr="00E91108">
        <w:rPr>
          <w:rFonts w:ascii="Calibri" w:eastAsia="Times New Roman" w:hAnsi="Calibri" w:cs="Calibri"/>
          <w:sz w:val="22"/>
          <w:szCs w:val="22"/>
        </w:rPr>
        <w:t>• Ladders should be placed at a 4 to 1 ratio for stabilization</w:t>
      </w:r>
      <w:r w:rsidR="00E91108" w:rsidRPr="00E91108">
        <w:t xml:space="preserve"> </w:t>
      </w:r>
      <w:r w:rsidR="00902FB8">
        <w:rPr>
          <w:rFonts w:ascii="Calibri" w:eastAsia="Times New Roman" w:hAnsi="Calibri" w:cs="Calibri"/>
          <w:sz w:val="22"/>
          <w:szCs w:val="22"/>
        </w:rPr>
        <w:t xml:space="preserve">and </w:t>
      </w:r>
      <w:r w:rsidR="00F85140" w:rsidRPr="00E91108">
        <w:rPr>
          <w:rFonts w:ascii="Calibri" w:eastAsia="Times New Roman" w:hAnsi="Calibri" w:cs="Calibri"/>
          <w:sz w:val="22"/>
          <w:szCs w:val="22"/>
        </w:rPr>
        <w:t>should extend 3 feet past the point of contact</w:t>
      </w:r>
    </w:p>
    <w:p w14:paraId="19B008EB" w14:textId="319C7A53" w:rsidR="003C5052" w:rsidRPr="00E91108" w:rsidRDefault="003C5052" w:rsidP="00A469A6">
      <w:pPr>
        <w:rPr>
          <w:rFonts w:ascii="Calibri" w:eastAsia="Times New Roman" w:hAnsi="Calibri" w:cs="Calibri"/>
          <w:sz w:val="22"/>
          <w:szCs w:val="22"/>
        </w:rPr>
      </w:pPr>
    </w:p>
    <w:p w14:paraId="32B471E4" w14:textId="0AAF888F" w:rsidR="003C5052" w:rsidRDefault="003C5052" w:rsidP="00A469A6">
      <w:pPr>
        <w:rPr>
          <w:rFonts w:ascii="Calibri" w:eastAsia="Times New Roman" w:hAnsi="Calibri" w:cs="Calibri"/>
          <w:i/>
          <w:iCs/>
          <w:sz w:val="22"/>
          <w:szCs w:val="22"/>
        </w:rPr>
      </w:pPr>
      <w:r w:rsidRPr="00E91108">
        <w:rPr>
          <w:rFonts w:ascii="Calibri" w:eastAsia="Times New Roman" w:hAnsi="Calibri" w:cs="Calibri"/>
          <w:i/>
          <w:iCs/>
          <w:sz w:val="22"/>
          <w:szCs w:val="22"/>
        </w:rPr>
        <w:t>Safe ladder use:</w:t>
      </w:r>
    </w:p>
    <w:p w14:paraId="6C093F93" w14:textId="442F469A" w:rsidR="00872A40" w:rsidRPr="00E91108" w:rsidRDefault="00872A40" w:rsidP="00A469A6">
      <w:pPr>
        <w:rPr>
          <w:rFonts w:ascii="Calibri" w:eastAsia="Times New Roman" w:hAnsi="Calibri" w:cs="Calibri"/>
          <w:i/>
          <w:iCs/>
          <w:sz w:val="22"/>
          <w:szCs w:val="22"/>
        </w:rPr>
      </w:pPr>
    </w:p>
    <w:p w14:paraId="41D13F3D" w14:textId="0CEE9A0C" w:rsidR="003C5052" w:rsidRPr="00E91108" w:rsidRDefault="003C5052" w:rsidP="00CE0B3B">
      <w:pPr>
        <w:rPr>
          <w:rFonts w:ascii="Calibri" w:eastAsia="Times New Roman" w:hAnsi="Calibri" w:cs="Calibri"/>
          <w:sz w:val="22"/>
          <w:szCs w:val="22"/>
        </w:rPr>
      </w:pPr>
      <w:r w:rsidRPr="00E91108">
        <w:rPr>
          <w:rFonts w:ascii="Calibri" w:eastAsia="Times New Roman" w:hAnsi="Calibri" w:cs="Calibri"/>
          <w:sz w:val="22"/>
          <w:szCs w:val="22"/>
        </w:rPr>
        <w:t>• Do not carry tools or equipment in hands while climbing a ladder; hoist anything extra up after</w:t>
      </w:r>
    </w:p>
    <w:p w14:paraId="32397643" w14:textId="29D86395" w:rsidR="003C5052" w:rsidRPr="00902FB8" w:rsidRDefault="00872A40" w:rsidP="00CE0B3B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48DB8D3B" wp14:editId="354EA7BA">
            <wp:simplePos x="0" y="0"/>
            <wp:positionH relativeFrom="margin">
              <wp:posOffset>4690745</wp:posOffset>
            </wp:positionH>
            <wp:positionV relativeFrom="paragraph">
              <wp:posOffset>112712</wp:posOffset>
            </wp:positionV>
            <wp:extent cx="2174240" cy="1447800"/>
            <wp:effectExtent l="0" t="0" r="0" b="0"/>
            <wp:wrapTight wrapText="bothSides">
              <wp:wrapPolygon edited="0">
                <wp:start x="757" y="0"/>
                <wp:lineTo x="0" y="568"/>
                <wp:lineTo x="0" y="21032"/>
                <wp:lineTo x="757" y="21316"/>
                <wp:lineTo x="20629" y="21316"/>
                <wp:lineTo x="21386" y="21032"/>
                <wp:lineTo x="21386" y="568"/>
                <wp:lineTo x="20629" y="0"/>
                <wp:lineTo x="757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052" w:rsidRPr="00E91108">
        <w:rPr>
          <w:rFonts w:ascii="Calibri" w:eastAsia="Times New Roman" w:hAnsi="Calibri" w:cs="Calibri"/>
          <w:sz w:val="22"/>
          <w:szCs w:val="22"/>
        </w:rPr>
        <w:t>• Be aware of any change in the rungs as you climb</w:t>
      </w:r>
      <w:r w:rsidR="003C5052" w:rsidRPr="00E91108">
        <w:rPr>
          <w:rFonts w:ascii="Calibri" w:eastAsia="Times New Roman" w:hAnsi="Calibri" w:cs="Calibri"/>
          <w:sz w:val="22"/>
          <w:szCs w:val="22"/>
        </w:rPr>
        <w:br/>
        <w:t>•</w:t>
      </w:r>
      <w:r w:rsidR="0006613B" w:rsidRPr="00E91108">
        <w:rPr>
          <w:rFonts w:ascii="Calibri" w:hAnsi="Calibri" w:cs="Calibri"/>
          <w:b/>
          <w:bCs/>
          <w:noProof/>
          <w:sz w:val="22"/>
          <w:szCs w:val="22"/>
        </w:rPr>
        <w:drawing>
          <wp:anchor distT="0" distB="0" distL="114300" distR="114300" simplePos="0" relativeHeight="251663360" behindDoc="1" locked="0" layoutInCell="1" allowOverlap="1" wp14:anchorId="6F2085FC" wp14:editId="6C14C177">
            <wp:simplePos x="0" y="0"/>
            <wp:positionH relativeFrom="column">
              <wp:posOffset>-704532</wp:posOffset>
            </wp:positionH>
            <wp:positionV relativeFrom="page">
              <wp:posOffset>9377680</wp:posOffset>
            </wp:positionV>
            <wp:extent cx="8481695" cy="59499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169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052" w:rsidRPr="00E91108">
        <w:rPr>
          <w:rFonts w:ascii="Calibri" w:eastAsia="Times New Roman" w:hAnsi="Calibri" w:cs="Calibri"/>
          <w:sz w:val="22"/>
          <w:szCs w:val="22"/>
        </w:rPr>
        <w:t xml:space="preserve"> Always face the ladder keeping the body centered and maintaining 3 points of contact while ascending or descending</w:t>
      </w:r>
    </w:p>
    <w:sectPr w:rsidR="003C5052" w:rsidRPr="00902FB8" w:rsidSect="001730F4">
      <w:footerReference w:type="default" r:id="rId16"/>
      <w:pgSz w:w="12240" w:h="15840"/>
      <w:pgMar w:top="306" w:right="900" w:bottom="1440" w:left="9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7FDDBC" w14:textId="77777777" w:rsidR="00355DB1" w:rsidRDefault="00355DB1" w:rsidP="00817D2B">
      <w:r>
        <w:separator/>
      </w:r>
    </w:p>
  </w:endnote>
  <w:endnote w:type="continuationSeparator" w:id="0">
    <w:p w14:paraId="36EC7497" w14:textId="77777777" w:rsidR="00355DB1" w:rsidRDefault="00355DB1" w:rsidP="00817D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utura-pt-bold">
    <w:altName w:val="Century Gothic"/>
    <w:charset w:val="00"/>
    <w:family w:val="auto"/>
    <w:pitch w:val="default"/>
  </w:font>
  <w:font w:name="futura-pt">
    <w:altName w:val="Century Gothic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A52D5" w14:textId="124B0A05" w:rsidR="000F3D3B" w:rsidRPr="000F3D3B" w:rsidRDefault="000F3D3B" w:rsidP="000F3D3B">
    <w:pPr>
      <w:pStyle w:val="Footer"/>
      <w:rPr>
        <w:sz w:val="14"/>
        <w:szCs w:val="14"/>
      </w:rPr>
    </w:pPr>
    <w:r w:rsidRPr="000F3D3B">
      <w:rPr>
        <w:sz w:val="14"/>
        <w:szCs w:val="14"/>
      </w:rPr>
      <w:t>This document is furnished by CompSource Mutual for informational purposes only. It is not intended to be a condition of coverage, nor should it be construed as legal advice.</w:t>
    </w:r>
  </w:p>
  <w:p w14:paraId="15102FF8" w14:textId="1B41B8F3" w:rsidR="000F3D3B" w:rsidRDefault="000F3D3B">
    <w:pPr>
      <w:pStyle w:val="Footer"/>
    </w:pPr>
  </w:p>
  <w:p w14:paraId="2F4E8F51" w14:textId="77777777" w:rsidR="000F3D3B" w:rsidRDefault="000F3D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CD8FF8" w14:textId="77777777" w:rsidR="00355DB1" w:rsidRDefault="00355DB1" w:rsidP="00817D2B">
      <w:r>
        <w:separator/>
      </w:r>
    </w:p>
  </w:footnote>
  <w:footnote w:type="continuationSeparator" w:id="0">
    <w:p w14:paraId="776A3024" w14:textId="77777777" w:rsidR="00355DB1" w:rsidRDefault="00355DB1" w:rsidP="00817D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5E3BE2"/>
    <w:multiLevelType w:val="hybridMultilevel"/>
    <w:tmpl w:val="1548CE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A53976"/>
    <w:multiLevelType w:val="hybridMultilevel"/>
    <w:tmpl w:val="3AF07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8831BB"/>
    <w:multiLevelType w:val="hybridMultilevel"/>
    <w:tmpl w:val="16F41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237351"/>
    <w:multiLevelType w:val="hybridMultilevel"/>
    <w:tmpl w:val="78A83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260CEA"/>
    <w:multiLevelType w:val="hybridMultilevel"/>
    <w:tmpl w:val="4CFA7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574229"/>
    <w:multiLevelType w:val="hybridMultilevel"/>
    <w:tmpl w:val="CC9AAB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825E3E"/>
    <w:multiLevelType w:val="hybridMultilevel"/>
    <w:tmpl w:val="F5C63AC6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7" w15:restartNumberingAfterBreak="0">
    <w:nsid w:val="5BFE5AD7"/>
    <w:multiLevelType w:val="hybridMultilevel"/>
    <w:tmpl w:val="4B66D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57C0B05"/>
    <w:multiLevelType w:val="hybridMultilevel"/>
    <w:tmpl w:val="FDFC3D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7"/>
  </w:num>
  <w:num w:numId="4">
    <w:abstractNumId w:val="6"/>
  </w:num>
  <w:num w:numId="5">
    <w:abstractNumId w:val="8"/>
  </w:num>
  <w:num w:numId="6">
    <w:abstractNumId w:val="2"/>
  </w:num>
  <w:num w:numId="7">
    <w:abstractNumId w:val="4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1525"/>
    <w:rsid w:val="00044031"/>
    <w:rsid w:val="0006613B"/>
    <w:rsid w:val="000D284E"/>
    <w:rsid w:val="000E259A"/>
    <w:rsid w:val="000F3D3B"/>
    <w:rsid w:val="0010412C"/>
    <w:rsid w:val="00144421"/>
    <w:rsid w:val="001730F4"/>
    <w:rsid w:val="001B4850"/>
    <w:rsid w:val="001C347F"/>
    <w:rsid w:val="001C594A"/>
    <w:rsid w:val="00230F2D"/>
    <w:rsid w:val="002562B9"/>
    <w:rsid w:val="00256372"/>
    <w:rsid w:val="00265008"/>
    <w:rsid w:val="002F213B"/>
    <w:rsid w:val="00355DB1"/>
    <w:rsid w:val="00372264"/>
    <w:rsid w:val="003A3910"/>
    <w:rsid w:val="003C5052"/>
    <w:rsid w:val="00430324"/>
    <w:rsid w:val="00474310"/>
    <w:rsid w:val="005064B6"/>
    <w:rsid w:val="00506D5D"/>
    <w:rsid w:val="00507856"/>
    <w:rsid w:val="005E76FC"/>
    <w:rsid w:val="0064330B"/>
    <w:rsid w:val="006D14EB"/>
    <w:rsid w:val="006D22A1"/>
    <w:rsid w:val="00715AFA"/>
    <w:rsid w:val="00720873"/>
    <w:rsid w:val="00740798"/>
    <w:rsid w:val="00817D2B"/>
    <w:rsid w:val="00872A40"/>
    <w:rsid w:val="008D7EE7"/>
    <w:rsid w:val="008E1525"/>
    <w:rsid w:val="00900DE9"/>
    <w:rsid w:val="00902FB8"/>
    <w:rsid w:val="00997A28"/>
    <w:rsid w:val="009D2E12"/>
    <w:rsid w:val="00A469A6"/>
    <w:rsid w:val="00A73F24"/>
    <w:rsid w:val="00AC119A"/>
    <w:rsid w:val="00AF1BEE"/>
    <w:rsid w:val="00AF2B10"/>
    <w:rsid w:val="00B267E4"/>
    <w:rsid w:val="00CA4469"/>
    <w:rsid w:val="00CB05BD"/>
    <w:rsid w:val="00CE0B3B"/>
    <w:rsid w:val="00CF5140"/>
    <w:rsid w:val="00DE428E"/>
    <w:rsid w:val="00DE5688"/>
    <w:rsid w:val="00E02658"/>
    <w:rsid w:val="00E91108"/>
    <w:rsid w:val="00EA3C43"/>
    <w:rsid w:val="00EB7A1F"/>
    <w:rsid w:val="00EC4BDB"/>
    <w:rsid w:val="00EF1B67"/>
    <w:rsid w:val="00EF4BE2"/>
    <w:rsid w:val="00F5279E"/>
    <w:rsid w:val="00F85140"/>
    <w:rsid w:val="00FC03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D48E0A"/>
  <w14:defaultImageDpi w14:val="32767"/>
  <w15:chartTrackingRefBased/>
  <w15:docId w15:val="{141E8DDF-F943-1647-9EA1-3A996E096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E0B3B"/>
    <w:pPr>
      <w:spacing w:before="161" w:after="161" w:line="750" w:lineRule="atLeast"/>
      <w:outlineLvl w:val="0"/>
    </w:pPr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730F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1730F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7D2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7D2B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7D2B"/>
  </w:style>
  <w:style w:type="paragraph" w:styleId="Footer">
    <w:name w:val="footer"/>
    <w:basedOn w:val="Normal"/>
    <w:link w:val="Foot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7D2B"/>
  </w:style>
  <w:style w:type="paragraph" w:styleId="ListParagraph">
    <w:name w:val="List Paragraph"/>
    <w:basedOn w:val="Normal"/>
    <w:uiPriority w:val="34"/>
    <w:qFormat/>
    <w:rsid w:val="0006613B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E0265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0265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0265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0265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02658"/>
    <w:rPr>
      <w:b/>
      <w:bCs/>
      <w:sz w:val="20"/>
      <w:szCs w:val="20"/>
    </w:rPr>
  </w:style>
  <w:style w:type="character" w:customStyle="1" w:styleId="hgkelc">
    <w:name w:val="hgkelc"/>
    <w:basedOn w:val="DefaultParagraphFont"/>
    <w:rsid w:val="00372264"/>
  </w:style>
  <w:style w:type="character" w:customStyle="1" w:styleId="Heading1Char">
    <w:name w:val="Heading 1 Char"/>
    <w:basedOn w:val="DefaultParagraphFont"/>
    <w:link w:val="Heading1"/>
    <w:uiPriority w:val="9"/>
    <w:rsid w:val="00CE0B3B"/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579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7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1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179119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996904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03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41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92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41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23409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666952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636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0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43E760E6822646A24B344E893F618C" ma:contentTypeVersion="10" ma:contentTypeDescription="Create a new document." ma:contentTypeScope="" ma:versionID="6a03696579fa5be454bf9e5a32bfdec3">
  <xsd:schema xmlns:xsd="http://www.w3.org/2001/XMLSchema" xmlns:xs="http://www.w3.org/2001/XMLSchema" xmlns:p="http://schemas.microsoft.com/office/2006/metadata/properties" xmlns:ns3="da002ed0-3bc2-4580-9f49-3b03d3a8e4b3" targetNamespace="http://schemas.microsoft.com/office/2006/metadata/properties" ma:root="true" ma:fieldsID="739035de14ee0948e64524915dd45115" ns3:_="">
    <xsd:import namespace="da002ed0-3bc2-4580-9f49-3b03d3a8e4b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02ed0-3bc2-4580-9f49-3b03d3a8e4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7EFF966-1720-47F6-90FC-604375530F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EDE6A64-FBA8-4773-A001-2CEC5EB9ECD2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da002ed0-3bc2-4580-9f49-3b03d3a8e4b3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DB6E051B-F52C-40F5-A1E4-8F027E9631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a002ed0-3bc2-4580-9f49-3b03d3a8e4b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3CBFEE0-7FFB-4778-898C-BCA41C4DA1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233</Words>
  <Characters>1333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Tone</dc:creator>
  <cp:keywords/>
  <dc:description/>
  <cp:lastModifiedBy>Amanda DeHerrera</cp:lastModifiedBy>
  <cp:revision>7</cp:revision>
  <cp:lastPrinted>2020-06-02T19:56:00Z</cp:lastPrinted>
  <dcterms:created xsi:type="dcterms:W3CDTF">2021-04-20T19:32:00Z</dcterms:created>
  <dcterms:modified xsi:type="dcterms:W3CDTF">2021-05-05T19:20:00Z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0x010100DF43E760E6822646A24B344E893F618C</vt:lpwstr>
  </property>
</Properties>
</file>