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0CDBD" w14:textId="53D9657E" w:rsidR="00CE0B3B" w:rsidRPr="00CE0B3B" w:rsidRDefault="00CA4469" w:rsidP="00CE0B3B">
      <w:pPr>
        <w:pStyle w:val="Heading1"/>
        <w:spacing w:line="240" w:lineRule="auto"/>
        <w:rPr>
          <w:rFonts w:ascii="futura-pt" w:hAnsi="futura-pt"/>
          <w:b w:val="0"/>
          <w:bCs w:val="0"/>
          <w:color w:val="00263A"/>
        </w:rPr>
      </w:pPr>
      <w:r>
        <w:rPr>
          <w:rFonts w:ascii="Arial" w:hAnsi="Arial" w:cs="Arial"/>
          <w:noProof/>
          <w:color w:val="5D6673"/>
          <w:sz w:val="40"/>
          <w:szCs w:val="40"/>
        </w:rPr>
        <w:drawing>
          <wp:anchor distT="0" distB="0" distL="114300" distR="114300" simplePos="0" relativeHeight="251661312" behindDoc="0" locked="0" layoutInCell="1" allowOverlap="1" wp14:anchorId="78E0D01B" wp14:editId="4D2490F8">
            <wp:simplePos x="0" y="0"/>
            <wp:positionH relativeFrom="page">
              <wp:align>right</wp:align>
            </wp:positionH>
            <wp:positionV relativeFrom="page">
              <wp:align>top</wp:align>
            </wp:positionV>
            <wp:extent cx="7995920" cy="1841500"/>
            <wp:effectExtent l="0" t="0" r="5080" b="6350"/>
            <wp:wrapTopAndBottom/>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late top-01.png"/>
                    <pic:cNvPicPr/>
                  </pic:nvPicPr>
                  <pic:blipFill>
                    <a:blip r:embed="rId11"/>
                    <a:stretch>
                      <a:fillRect/>
                    </a:stretch>
                  </pic:blipFill>
                  <pic:spPr>
                    <a:xfrm>
                      <a:off x="0" y="0"/>
                      <a:ext cx="7995920" cy="1841500"/>
                    </a:xfrm>
                    <a:prstGeom prst="rect">
                      <a:avLst/>
                    </a:prstGeom>
                  </pic:spPr>
                </pic:pic>
              </a:graphicData>
            </a:graphic>
            <wp14:sizeRelH relativeFrom="page">
              <wp14:pctWidth>0</wp14:pctWidth>
            </wp14:sizeRelH>
            <wp14:sizeRelV relativeFrom="page">
              <wp14:pctHeight>0</wp14:pctHeight>
            </wp14:sizeRelV>
          </wp:anchor>
        </w:drawing>
      </w:r>
      <w:r w:rsidR="00B418BD">
        <w:rPr>
          <w:rFonts w:ascii="futura-pt" w:hAnsi="futura-pt"/>
          <w:b w:val="0"/>
          <w:bCs w:val="0"/>
          <w:color w:val="00263A"/>
        </w:rPr>
        <w:t>aerial lift safety talk</w:t>
      </w:r>
      <w:r w:rsidR="00E37CD4">
        <w:rPr>
          <w:rFonts w:ascii="futura-pt" w:hAnsi="futura-pt"/>
          <w:b w:val="0"/>
          <w:bCs w:val="0"/>
          <w:color w:val="00263A"/>
        </w:rPr>
        <w:t xml:space="preserve"> </w:t>
      </w:r>
    </w:p>
    <w:p w14:paraId="28947ADB" w14:textId="04446BC8" w:rsidR="00A41B5F" w:rsidRDefault="0006613B" w:rsidP="00A41B5F">
      <w:r w:rsidRPr="0010412C">
        <w:rPr>
          <w:rFonts w:ascii="Calibri" w:hAnsi="Calibri" w:cs="Calibri"/>
          <w:b/>
          <w:bCs/>
          <w:noProof/>
        </w:rPr>
        <w:drawing>
          <wp:anchor distT="0" distB="0" distL="114300" distR="114300" simplePos="0" relativeHeight="251663360" behindDoc="1" locked="0" layoutInCell="1" allowOverlap="1" wp14:anchorId="6F2085FC" wp14:editId="612D99CB">
            <wp:simplePos x="0" y="0"/>
            <wp:positionH relativeFrom="column">
              <wp:posOffset>-704532</wp:posOffset>
            </wp:positionH>
            <wp:positionV relativeFrom="page">
              <wp:posOffset>9377680</wp:posOffset>
            </wp:positionV>
            <wp:extent cx="8481695" cy="594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481695" cy="594995"/>
                    </a:xfrm>
                    <a:prstGeom prst="rect">
                      <a:avLst/>
                    </a:prstGeom>
                  </pic:spPr>
                </pic:pic>
              </a:graphicData>
            </a:graphic>
            <wp14:sizeRelH relativeFrom="page">
              <wp14:pctWidth>0</wp14:pctWidth>
            </wp14:sizeRelH>
            <wp14:sizeRelV relativeFrom="page">
              <wp14:pctHeight>0</wp14:pctHeight>
            </wp14:sizeRelV>
          </wp:anchor>
        </w:drawing>
      </w:r>
      <w:r w:rsidR="00B418BD">
        <w:t>Aerial lifts can greatly reduce the risk for falls as well as strain or sprain injuries when work can be positioned exactly where it is needed. However, they must be used in a safe manner and adequate training must be done.</w:t>
      </w:r>
    </w:p>
    <w:p w14:paraId="74584C98" w14:textId="22465ED0" w:rsidR="00A41B5F" w:rsidRDefault="0075480C" w:rsidP="00A41B5F">
      <w:r>
        <w:rPr>
          <w:noProof/>
        </w:rPr>
        <w:drawing>
          <wp:anchor distT="0" distB="0" distL="114300" distR="114300" simplePos="0" relativeHeight="251664384" behindDoc="1" locked="0" layoutInCell="1" allowOverlap="1" wp14:anchorId="0DE1D010" wp14:editId="7E2DE63D">
            <wp:simplePos x="0" y="0"/>
            <wp:positionH relativeFrom="margin">
              <wp:posOffset>4452620</wp:posOffset>
            </wp:positionH>
            <wp:positionV relativeFrom="paragraph">
              <wp:posOffset>3175</wp:posOffset>
            </wp:positionV>
            <wp:extent cx="2120265" cy="3328670"/>
            <wp:effectExtent l="0" t="0" r="0" b="5080"/>
            <wp:wrapTight wrapText="bothSides">
              <wp:wrapPolygon edited="0">
                <wp:start x="776" y="0"/>
                <wp:lineTo x="0" y="247"/>
                <wp:lineTo x="0" y="21386"/>
                <wp:lineTo x="776" y="21509"/>
                <wp:lineTo x="20571" y="21509"/>
                <wp:lineTo x="21348" y="21386"/>
                <wp:lineTo x="21348" y="247"/>
                <wp:lineTo x="20571" y="0"/>
                <wp:lineTo x="776" y="0"/>
              </wp:wrapPolygon>
            </wp:wrapTight>
            <wp:docPr id="1" name="Picture 1" descr="A picture containing indoor, blue,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blue, warehous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29097" t="3224" r="31681" b="10431"/>
                    <a:stretch/>
                  </pic:blipFill>
                  <pic:spPr bwMode="auto">
                    <a:xfrm>
                      <a:off x="0" y="0"/>
                      <a:ext cx="2120265" cy="33286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B9D634" w14:textId="138AB645" w:rsidR="00A41B5F" w:rsidRPr="00A41B5F" w:rsidRDefault="00B418BD" w:rsidP="00A41B5F">
      <w:pPr>
        <w:rPr>
          <w:i/>
          <w:iCs/>
        </w:rPr>
      </w:pPr>
      <w:r>
        <w:rPr>
          <w:i/>
          <w:iCs/>
        </w:rPr>
        <w:t>Steps to take before using an aerial lift:</w:t>
      </w:r>
    </w:p>
    <w:p w14:paraId="3E1AB902" w14:textId="6B5B7EF8" w:rsidR="00A41B5F" w:rsidRPr="00A85702" w:rsidRDefault="00B418BD" w:rsidP="00A41B5F">
      <w:pPr>
        <w:pStyle w:val="ListParagraph"/>
        <w:numPr>
          <w:ilvl w:val="0"/>
          <w:numId w:val="21"/>
        </w:numPr>
        <w:spacing w:after="200" w:line="276" w:lineRule="auto"/>
        <w:rPr>
          <w:b/>
        </w:rPr>
      </w:pPr>
      <w:r>
        <w:t xml:space="preserve">Each operator of an aerial lift must be </w:t>
      </w:r>
      <w:r w:rsidR="00A85702">
        <w:t>authorized by the company and trained by a qualified person</w:t>
      </w:r>
    </w:p>
    <w:p w14:paraId="322A153A" w14:textId="0666DEF1" w:rsidR="00A85702" w:rsidRPr="00EF0173" w:rsidRDefault="00A85702" w:rsidP="00A41B5F">
      <w:pPr>
        <w:pStyle w:val="ListParagraph"/>
        <w:numPr>
          <w:ilvl w:val="0"/>
          <w:numId w:val="21"/>
        </w:numPr>
        <w:spacing w:after="200" w:line="276" w:lineRule="auto"/>
        <w:rPr>
          <w:b/>
        </w:rPr>
      </w:pPr>
      <w:r>
        <w:t>Each lift has its own design and the operator should be trained on the specific equipment they will be using</w:t>
      </w:r>
    </w:p>
    <w:p w14:paraId="1DED1AC8" w14:textId="1F3729AC" w:rsidR="00EF0173" w:rsidRPr="00EF0173" w:rsidRDefault="00EF0173" w:rsidP="00EF0173">
      <w:pPr>
        <w:pStyle w:val="ListParagraph"/>
        <w:numPr>
          <w:ilvl w:val="0"/>
          <w:numId w:val="21"/>
        </w:numPr>
        <w:spacing w:after="200" w:line="276" w:lineRule="auto"/>
        <w:rPr>
          <w:b/>
        </w:rPr>
      </w:pPr>
      <w:r>
        <w:t>All operator and base controls should be inspected prior to use</w:t>
      </w:r>
    </w:p>
    <w:p w14:paraId="22945CC0" w14:textId="5FD97B6D" w:rsidR="00EF0173" w:rsidRPr="00EF0173" w:rsidRDefault="00EF0173" w:rsidP="00EF0173">
      <w:pPr>
        <w:pStyle w:val="ListParagraph"/>
        <w:numPr>
          <w:ilvl w:val="0"/>
          <w:numId w:val="21"/>
        </w:numPr>
        <w:spacing w:after="200" w:line="276" w:lineRule="auto"/>
        <w:rPr>
          <w:b/>
        </w:rPr>
      </w:pPr>
      <w:r>
        <w:t>Be aware of appropriate fall protection for the lift being used and ensure it is utilized when in operation</w:t>
      </w:r>
    </w:p>
    <w:p w14:paraId="3560EB07" w14:textId="0E8C6A6E" w:rsidR="00EF0173" w:rsidRPr="00EF0173" w:rsidRDefault="00EF0173" w:rsidP="00EF0173">
      <w:pPr>
        <w:pStyle w:val="ListParagraph"/>
        <w:numPr>
          <w:ilvl w:val="0"/>
          <w:numId w:val="21"/>
        </w:numPr>
        <w:spacing w:after="200" w:line="276" w:lineRule="auto"/>
        <w:rPr>
          <w:b/>
        </w:rPr>
      </w:pPr>
      <w:r>
        <w:t>Any hazards on the ground should be located prior to start such as holes, material, debris etc.</w:t>
      </w:r>
    </w:p>
    <w:p w14:paraId="56910876" w14:textId="1396C9F5" w:rsidR="00EF0173" w:rsidRPr="00EF0173" w:rsidRDefault="00EF0173" w:rsidP="00EF0173">
      <w:pPr>
        <w:pStyle w:val="ListParagraph"/>
        <w:numPr>
          <w:ilvl w:val="0"/>
          <w:numId w:val="21"/>
        </w:numPr>
        <w:spacing w:after="200" w:line="276" w:lineRule="auto"/>
        <w:rPr>
          <w:b/>
        </w:rPr>
      </w:pPr>
      <w:r>
        <w:t>Any energized lines should be located before work on a lift begins</w:t>
      </w:r>
    </w:p>
    <w:p w14:paraId="1ACE83A3" w14:textId="3BDBC239" w:rsidR="00EF0173" w:rsidRPr="00EF0173" w:rsidRDefault="00EF0173" w:rsidP="00EF0173">
      <w:pPr>
        <w:pStyle w:val="ListParagraph"/>
        <w:numPr>
          <w:ilvl w:val="0"/>
          <w:numId w:val="21"/>
        </w:numPr>
        <w:spacing w:after="200" w:line="276" w:lineRule="auto"/>
        <w:rPr>
          <w:b/>
        </w:rPr>
      </w:pPr>
      <w:r>
        <w:t>All power should be de-energized, and work should be done at a minimum 10ft away from the lines</w:t>
      </w:r>
    </w:p>
    <w:p w14:paraId="78B6CA63" w14:textId="78847993" w:rsidR="00EF0173" w:rsidRPr="00EF0173" w:rsidRDefault="00EF0173" w:rsidP="00EF0173">
      <w:pPr>
        <w:pStyle w:val="ListParagraph"/>
        <w:numPr>
          <w:ilvl w:val="0"/>
          <w:numId w:val="21"/>
        </w:numPr>
        <w:spacing w:after="200" w:line="276" w:lineRule="auto"/>
        <w:rPr>
          <w:b/>
        </w:rPr>
      </w:pPr>
      <w:r>
        <w:t>All anchoring equipment should be used even on level surfaces</w:t>
      </w:r>
    </w:p>
    <w:p w14:paraId="6DB5E740" w14:textId="4C13D283" w:rsidR="00EF0173" w:rsidRPr="00EF0173" w:rsidRDefault="00EF0173" w:rsidP="00EF0173">
      <w:pPr>
        <w:spacing w:after="200" w:line="276" w:lineRule="auto"/>
        <w:rPr>
          <w:bCs/>
          <w:i/>
          <w:iCs/>
        </w:rPr>
      </w:pPr>
      <w:r w:rsidRPr="00EF0173">
        <w:rPr>
          <w:bCs/>
          <w:i/>
          <w:iCs/>
        </w:rPr>
        <w:t>Tips while operating lift:</w:t>
      </w:r>
    </w:p>
    <w:p w14:paraId="6FEA2B46" w14:textId="78902B68" w:rsidR="00EF0173" w:rsidRPr="00353E16" w:rsidRDefault="00353E16" w:rsidP="00EF0173">
      <w:pPr>
        <w:pStyle w:val="ListParagraph"/>
        <w:numPr>
          <w:ilvl w:val="0"/>
          <w:numId w:val="21"/>
        </w:numPr>
        <w:spacing w:after="200" w:line="276" w:lineRule="auto"/>
        <w:rPr>
          <w:b/>
        </w:rPr>
      </w:pPr>
      <w:r>
        <w:rPr>
          <w:bCs/>
        </w:rPr>
        <w:t>Operators should always have on any necessary fall protection before operating equipment</w:t>
      </w:r>
    </w:p>
    <w:p w14:paraId="512D3693" w14:textId="08943DC4" w:rsidR="00353E16" w:rsidRPr="00353E16" w:rsidRDefault="00353E16" w:rsidP="00EF0173">
      <w:pPr>
        <w:pStyle w:val="ListParagraph"/>
        <w:numPr>
          <w:ilvl w:val="0"/>
          <w:numId w:val="21"/>
        </w:numPr>
        <w:spacing w:after="200" w:line="276" w:lineRule="auto"/>
        <w:rPr>
          <w:b/>
        </w:rPr>
      </w:pPr>
      <w:r>
        <w:rPr>
          <w:bCs/>
        </w:rPr>
        <w:t>Ensure all chains are engaged or gates and doors are closed and latched before operating</w:t>
      </w:r>
    </w:p>
    <w:p w14:paraId="3A122B58" w14:textId="70229DEA" w:rsidR="00353E16" w:rsidRPr="00353E16" w:rsidRDefault="00353E16" w:rsidP="00EF0173">
      <w:pPr>
        <w:pStyle w:val="ListParagraph"/>
        <w:numPr>
          <w:ilvl w:val="0"/>
          <w:numId w:val="21"/>
        </w:numPr>
        <w:spacing w:after="200" w:line="276" w:lineRule="auto"/>
        <w:rPr>
          <w:b/>
        </w:rPr>
      </w:pPr>
      <w:r>
        <w:rPr>
          <w:bCs/>
        </w:rPr>
        <w:t>All guardrails should be inspected for condition before use</w:t>
      </w:r>
    </w:p>
    <w:p w14:paraId="6097F9CF" w14:textId="124B8ADE" w:rsidR="00353E16" w:rsidRPr="00353E16" w:rsidRDefault="00353E16" w:rsidP="00353E16">
      <w:pPr>
        <w:pStyle w:val="ListParagraph"/>
        <w:numPr>
          <w:ilvl w:val="0"/>
          <w:numId w:val="21"/>
        </w:numPr>
        <w:spacing w:after="200" w:line="276" w:lineRule="auto"/>
        <w:rPr>
          <w:b/>
        </w:rPr>
      </w:pPr>
      <w:r>
        <w:rPr>
          <w:bCs/>
        </w:rPr>
        <w:t>Never climb on guardrails</w:t>
      </w:r>
    </w:p>
    <w:p w14:paraId="771B236A" w14:textId="13B86E09" w:rsidR="00353E16" w:rsidRPr="00353E16" w:rsidRDefault="00353E16" w:rsidP="00353E16">
      <w:pPr>
        <w:pStyle w:val="ListParagraph"/>
        <w:numPr>
          <w:ilvl w:val="0"/>
          <w:numId w:val="21"/>
        </w:numPr>
        <w:spacing w:after="200" w:line="276" w:lineRule="auto"/>
        <w:rPr>
          <w:b/>
        </w:rPr>
      </w:pPr>
      <w:r>
        <w:rPr>
          <w:bCs/>
        </w:rPr>
        <w:t>Operator should always be looking in the direction of travel</w:t>
      </w:r>
    </w:p>
    <w:p w14:paraId="039A565B" w14:textId="4743E240" w:rsidR="00353E16" w:rsidRPr="00353E16" w:rsidRDefault="00353E16" w:rsidP="00353E16">
      <w:pPr>
        <w:pStyle w:val="ListParagraph"/>
        <w:numPr>
          <w:ilvl w:val="0"/>
          <w:numId w:val="21"/>
        </w:numPr>
        <w:spacing w:after="200" w:line="276" w:lineRule="auto"/>
        <w:rPr>
          <w:b/>
        </w:rPr>
      </w:pPr>
      <w:r>
        <w:rPr>
          <w:bCs/>
        </w:rPr>
        <w:t>Ladders or other steps and material should not be used in the lift to gain additional height</w:t>
      </w:r>
    </w:p>
    <w:p w14:paraId="214F6CD3" w14:textId="3CA9BD84" w:rsidR="00353E16" w:rsidRPr="00353E16" w:rsidRDefault="00353E16" w:rsidP="00EF0173">
      <w:pPr>
        <w:pStyle w:val="ListParagraph"/>
        <w:numPr>
          <w:ilvl w:val="0"/>
          <w:numId w:val="21"/>
        </w:numPr>
        <w:spacing w:after="200" w:line="276" w:lineRule="auto"/>
        <w:rPr>
          <w:b/>
        </w:rPr>
      </w:pPr>
      <w:r>
        <w:rPr>
          <w:bCs/>
        </w:rPr>
        <w:t>Operators should be aware of the load limit for their equipment and not exceed</w:t>
      </w:r>
    </w:p>
    <w:p w14:paraId="56D8330A" w14:textId="256215C7" w:rsidR="00353E16" w:rsidRPr="00353E16" w:rsidRDefault="00353E16" w:rsidP="00EF0173">
      <w:pPr>
        <w:pStyle w:val="ListParagraph"/>
        <w:numPr>
          <w:ilvl w:val="0"/>
          <w:numId w:val="21"/>
        </w:numPr>
        <w:spacing w:after="200" w:line="276" w:lineRule="auto"/>
        <w:rPr>
          <w:b/>
        </w:rPr>
      </w:pPr>
      <w:r>
        <w:rPr>
          <w:bCs/>
        </w:rPr>
        <w:t>Do not operate lift on questionable terrain or near energized electrical lines</w:t>
      </w:r>
    </w:p>
    <w:p w14:paraId="3EEA4A36" w14:textId="0137D1CD" w:rsidR="00353E16" w:rsidRPr="00353E16" w:rsidRDefault="00353E16" w:rsidP="00EF0173">
      <w:pPr>
        <w:pStyle w:val="ListParagraph"/>
        <w:numPr>
          <w:ilvl w:val="0"/>
          <w:numId w:val="21"/>
        </w:numPr>
        <w:spacing w:after="200" w:line="276" w:lineRule="auto"/>
        <w:rPr>
          <w:b/>
        </w:rPr>
      </w:pPr>
      <w:r>
        <w:rPr>
          <w:bCs/>
        </w:rPr>
        <w:t>Have a fire extinguisher available in the basket when doing any operations that may create a fire hazard</w:t>
      </w:r>
    </w:p>
    <w:p w14:paraId="557847B7" w14:textId="484C4A37" w:rsidR="00353E16" w:rsidRPr="00EF0173" w:rsidRDefault="00353E16" w:rsidP="00EF0173">
      <w:pPr>
        <w:pStyle w:val="ListParagraph"/>
        <w:numPr>
          <w:ilvl w:val="0"/>
          <w:numId w:val="21"/>
        </w:numPr>
        <w:spacing w:after="200" w:line="276" w:lineRule="auto"/>
        <w:rPr>
          <w:b/>
        </w:rPr>
      </w:pPr>
      <w:r>
        <w:rPr>
          <w:bCs/>
        </w:rPr>
        <w:t>Ensure ground controls are not used except in a case of emergency</w:t>
      </w:r>
    </w:p>
    <w:p w14:paraId="475E21DC" w14:textId="4A027CD0" w:rsidR="001B4850" w:rsidRPr="00E37CD4" w:rsidRDefault="001B4850" w:rsidP="00A41B5F">
      <w:pPr>
        <w:spacing w:before="100" w:beforeAutospacing="1" w:after="100" w:afterAutospacing="1"/>
        <w:rPr>
          <w:rFonts w:ascii="Calibri" w:eastAsia="Calibri" w:hAnsi="Calibri" w:cs="Times New Roman"/>
          <w:sz w:val="22"/>
          <w:szCs w:val="22"/>
          <w:lang w:val="en-AU"/>
        </w:rPr>
      </w:pPr>
    </w:p>
    <w:sectPr w:rsidR="001B4850" w:rsidRPr="00E37CD4" w:rsidSect="001730F4">
      <w:footerReference w:type="default" r:id="rId14"/>
      <w:pgSz w:w="12240" w:h="15840"/>
      <w:pgMar w:top="306" w:right="90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FDDBC" w14:textId="77777777" w:rsidR="00355DB1" w:rsidRDefault="00355DB1" w:rsidP="00817D2B">
      <w:r>
        <w:separator/>
      </w:r>
    </w:p>
  </w:endnote>
  <w:endnote w:type="continuationSeparator" w:id="0">
    <w:p w14:paraId="36EC7497" w14:textId="77777777" w:rsidR="00355DB1" w:rsidRDefault="00355DB1" w:rsidP="00817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pt-bold">
    <w:altName w:val="Century Gothic"/>
    <w:charset w:val="00"/>
    <w:family w:val="auto"/>
    <w:pitch w:val="default"/>
  </w:font>
  <w:font w:name="futura-pt">
    <w:altName w:val="Century Gothic"/>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A52D5" w14:textId="124B0A05" w:rsidR="000F3D3B" w:rsidRPr="000F3D3B" w:rsidRDefault="000F3D3B" w:rsidP="000F3D3B">
    <w:pPr>
      <w:pStyle w:val="Footer"/>
      <w:rPr>
        <w:sz w:val="14"/>
        <w:szCs w:val="14"/>
      </w:rPr>
    </w:pPr>
    <w:r w:rsidRPr="000F3D3B">
      <w:rPr>
        <w:sz w:val="14"/>
        <w:szCs w:val="14"/>
      </w:rPr>
      <w:t>This document is furnished by CompSource Mutual for informational purposes only. It is not intended to be a condition of coverage, nor should it be construed as legal advice.</w:t>
    </w:r>
  </w:p>
  <w:p w14:paraId="15102FF8" w14:textId="1B41B8F3" w:rsidR="000F3D3B" w:rsidRDefault="000F3D3B">
    <w:pPr>
      <w:pStyle w:val="Footer"/>
    </w:pPr>
  </w:p>
  <w:p w14:paraId="2F4E8F51" w14:textId="77777777" w:rsidR="000F3D3B" w:rsidRDefault="000F3D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D8FF8" w14:textId="77777777" w:rsidR="00355DB1" w:rsidRDefault="00355DB1" w:rsidP="00817D2B">
      <w:r>
        <w:separator/>
      </w:r>
    </w:p>
  </w:footnote>
  <w:footnote w:type="continuationSeparator" w:id="0">
    <w:p w14:paraId="776A3024" w14:textId="77777777" w:rsidR="00355DB1" w:rsidRDefault="00355DB1" w:rsidP="00817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53976"/>
    <w:multiLevelType w:val="hybridMultilevel"/>
    <w:tmpl w:val="3AF0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0E1192"/>
    <w:multiLevelType w:val="hybridMultilevel"/>
    <w:tmpl w:val="749286E2"/>
    <w:lvl w:ilvl="0" w:tplc="95FC910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605DF"/>
    <w:multiLevelType w:val="hybridMultilevel"/>
    <w:tmpl w:val="C98E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9B1F01"/>
    <w:multiLevelType w:val="hybridMultilevel"/>
    <w:tmpl w:val="ABD820CC"/>
    <w:lvl w:ilvl="0" w:tplc="6B36994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8831BB"/>
    <w:multiLevelType w:val="hybridMultilevel"/>
    <w:tmpl w:val="16F4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C01650"/>
    <w:multiLevelType w:val="multilevel"/>
    <w:tmpl w:val="7878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237351"/>
    <w:multiLevelType w:val="hybridMultilevel"/>
    <w:tmpl w:val="78A8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F143EF"/>
    <w:multiLevelType w:val="hybridMultilevel"/>
    <w:tmpl w:val="FBB6290C"/>
    <w:lvl w:ilvl="0" w:tplc="45D439C0">
      <w:numFmt w:val="bullet"/>
      <w:lvlText w:val="-"/>
      <w:lvlJc w:val="left"/>
      <w:pPr>
        <w:ind w:left="720" w:hanging="360"/>
      </w:pPr>
      <w:rPr>
        <w:rFonts w:ascii="Calibri" w:eastAsiaTheme="minorHAnsi" w:hAnsi="Calibri" w:cs="Calibri" w:hint="default"/>
        <w:color w:val="000000"/>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D010EB"/>
    <w:multiLevelType w:val="hybridMultilevel"/>
    <w:tmpl w:val="7ED4E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A910B5"/>
    <w:multiLevelType w:val="multilevel"/>
    <w:tmpl w:val="322A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260CEA"/>
    <w:multiLevelType w:val="hybridMultilevel"/>
    <w:tmpl w:val="4CFA7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EF1ACB"/>
    <w:multiLevelType w:val="hybridMultilevel"/>
    <w:tmpl w:val="44721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A574229"/>
    <w:multiLevelType w:val="hybridMultilevel"/>
    <w:tmpl w:val="CC9AA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991223"/>
    <w:multiLevelType w:val="hybridMultilevel"/>
    <w:tmpl w:val="ADBA632E"/>
    <w:lvl w:ilvl="0" w:tplc="1B3625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2C3AF8"/>
    <w:multiLevelType w:val="hybridMultilevel"/>
    <w:tmpl w:val="DD78C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825E3E"/>
    <w:multiLevelType w:val="hybridMultilevel"/>
    <w:tmpl w:val="F5C63AC6"/>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56E309D6"/>
    <w:multiLevelType w:val="hybridMultilevel"/>
    <w:tmpl w:val="2D72C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9934E6"/>
    <w:multiLevelType w:val="multilevel"/>
    <w:tmpl w:val="381A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FE5AD7"/>
    <w:multiLevelType w:val="hybridMultilevel"/>
    <w:tmpl w:val="4B66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87464"/>
    <w:multiLevelType w:val="hybridMultilevel"/>
    <w:tmpl w:val="8878E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7C0B05"/>
    <w:multiLevelType w:val="hybridMultilevel"/>
    <w:tmpl w:val="FDFC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4135BF"/>
    <w:multiLevelType w:val="multilevel"/>
    <w:tmpl w:val="53289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8"/>
  </w:num>
  <w:num w:numId="4">
    <w:abstractNumId w:val="15"/>
  </w:num>
  <w:num w:numId="5">
    <w:abstractNumId w:val="20"/>
  </w:num>
  <w:num w:numId="6">
    <w:abstractNumId w:val="4"/>
  </w:num>
  <w:num w:numId="7">
    <w:abstractNumId w:val="10"/>
  </w:num>
  <w:num w:numId="8">
    <w:abstractNumId w:val="12"/>
  </w:num>
  <w:num w:numId="9">
    <w:abstractNumId w:val="3"/>
  </w:num>
  <w:num w:numId="10">
    <w:abstractNumId w:val="11"/>
  </w:num>
  <w:num w:numId="11">
    <w:abstractNumId w:val="16"/>
  </w:num>
  <w:num w:numId="12">
    <w:abstractNumId w:val="2"/>
  </w:num>
  <w:num w:numId="13">
    <w:abstractNumId w:val="13"/>
  </w:num>
  <w:num w:numId="14">
    <w:abstractNumId w:val="19"/>
  </w:num>
  <w:num w:numId="15">
    <w:abstractNumId w:val="1"/>
  </w:num>
  <w:num w:numId="16">
    <w:abstractNumId w:val="7"/>
  </w:num>
  <w:num w:numId="17">
    <w:abstractNumId w:val="21"/>
  </w:num>
  <w:num w:numId="18">
    <w:abstractNumId w:val="17"/>
  </w:num>
  <w:num w:numId="19">
    <w:abstractNumId w:val="5"/>
  </w:num>
  <w:num w:numId="20">
    <w:abstractNumId w:val="9"/>
  </w:num>
  <w:num w:numId="21">
    <w:abstractNumId w:val="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525"/>
    <w:rsid w:val="00044031"/>
    <w:rsid w:val="0006613B"/>
    <w:rsid w:val="000D284E"/>
    <w:rsid w:val="000F3D3B"/>
    <w:rsid w:val="0010412C"/>
    <w:rsid w:val="00144421"/>
    <w:rsid w:val="001730F4"/>
    <w:rsid w:val="001B4850"/>
    <w:rsid w:val="001C594A"/>
    <w:rsid w:val="00202D10"/>
    <w:rsid w:val="00230F2D"/>
    <w:rsid w:val="002562B9"/>
    <w:rsid w:val="00265008"/>
    <w:rsid w:val="002F213B"/>
    <w:rsid w:val="00353E16"/>
    <w:rsid w:val="00355DB1"/>
    <w:rsid w:val="00372264"/>
    <w:rsid w:val="00394FD8"/>
    <w:rsid w:val="003A3910"/>
    <w:rsid w:val="00430324"/>
    <w:rsid w:val="00474310"/>
    <w:rsid w:val="00480A1F"/>
    <w:rsid w:val="005064B6"/>
    <w:rsid w:val="00506D5D"/>
    <w:rsid w:val="00507856"/>
    <w:rsid w:val="006D14EB"/>
    <w:rsid w:val="006D22A1"/>
    <w:rsid w:val="00715AFA"/>
    <w:rsid w:val="00720873"/>
    <w:rsid w:val="00740798"/>
    <w:rsid w:val="0075480C"/>
    <w:rsid w:val="00817D2B"/>
    <w:rsid w:val="00866231"/>
    <w:rsid w:val="008B0F31"/>
    <w:rsid w:val="008D7EE7"/>
    <w:rsid w:val="008E1525"/>
    <w:rsid w:val="00900DE9"/>
    <w:rsid w:val="00997A28"/>
    <w:rsid w:val="009D2E12"/>
    <w:rsid w:val="00A41B5F"/>
    <w:rsid w:val="00A73F24"/>
    <w:rsid w:val="00A85702"/>
    <w:rsid w:val="00AC119A"/>
    <w:rsid w:val="00AF1BEE"/>
    <w:rsid w:val="00AF2B10"/>
    <w:rsid w:val="00B267E4"/>
    <w:rsid w:val="00B418BD"/>
    <w:rsid w:val="00B819C4"/>
    <w:rsid w:val="00CA4469"/>
    <w:rsid w:val="00CB05BD"/>
    <w:rsid w:val="00CE0B3B"/>
    <w:rsid w:val="00CF5140"/>
    <w:rsid w:val="00D8589E"/>
    <w:rsid w:val="00DE428E"/>
    <w:rsid w:val="00DE5688"/>
    <w:rsid w:val="00E02658"/>
    <w:rsid w:val="00E37CD4"/>
    <w:rsid w:val="00E6492A"/>
    <w:rsid w:val="00EA3C43"/>
    <w:rsid w:val="00EB7A1F"/>
    <w:rsid w:val="00EC4BDB"/>
    <w:rsid w:val="00EF0173"/>
    <w:rsid w:val="00EF1B67"/>
    <w:rsid w:val="00EF4BE2"/>
    <w:rsid w:val="00F527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D48E0A"/>
  <w14:defaultImageDpi w14:val="32767"/>
  <w15:chartTrackingRefBased/>
  <w15:docId w15:val="{141E8DDF-F943-1647-9EA1-3A996E09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E0B3B"/>
    <w:pPr>
      <w:spacing w:before="161" w:after="161" w:line="750" w:lineRule="atLeast"/>
      <w:outlineLvl w:val="0"/>
    </w:pPr>
    <w:rPr>
      <w:rFonts w:ascii="futura-pt-bold" w:eastAsia="Times New Roman" w:hAnsi="futura-pt-bold" w:cs="Times New Roman"/>
      <w:b/>
      <w:bCs/>
      <w:caps/>
      <w:kern w:val="36"/>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30F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730F4"/>
    <w:rPr>
      <w:b/>
      <w:bCs/>
    </w:rPr>
  </w:style>
  <w:style w:type="paragraph" w:styleId="BalloonText">
    <w:name w:val="Balloon Text"/>
    <w:basedOn w:val="Normal"/>
    <w:link w:val="BalloonTextChar"/>
    <w:uiPriority w:val="99"/>
    <w:semiHidden/>
    <w:unhideWhenUsed/>
    <w:rsid w:val="00817D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17D2B"/>
    <w:rPr>
      <w:rFonts w:ascii="Times New Roman" w:hAnsi="Times New Roman" w:cs="Times New Roman"/>
      <w:sz w:val="18"/>
      <w:szCs w:val="18"/>
    </w:rPr>
  </w:style>
  <w:style w:type="paragraph" w:styleId="Header">
    <w:name w:val="header"/>
    <w:basedOn w:val="Normal"/>
    <w:link w:val="HeaderChar"/>
    <w:uiPriority w:val="99"/>
    <w:unhideWhenUsed/>
    <w:rsid w:val="00817D2B"/>
    <w:pPr>
      <w:tabs>
        <w:tab w:val="center" w:pos="4680"/>
        <w:tab w:val="right" w:pos="9360"/>
      </w:tabs>
    </w:pPr>
  </w:style>
  <w:style w:type="character" w:customStyle="1" w:styleId="HeaderChar">
    <w:name w:val="Header Char"/>
    <w:basedOn w:val="DefaultParagraphFont"/>
    <w:link w:val="Header"/>
    <w:uiPriority w:val="99"/>
    <w:rsid w:val="00817D2B"/>
  </w:style>
  <w:style w:type="paragraph" w:styleId="Footer">
    <w:name w:val="footer"/>
    <w:basedOn w:val="Normal"/>
    <w:link w:val="FooterChar"/>
    <w:uiPriority w:val="99"/>
    <w:unhideWhenUsed/>
    <w:rsid w:val="00817D2B"/>
    <w:pPr>
      <w:tabs>
        <w:tab w:val="center" w:pos="4680"/>
        <w:tab w:val="right" w:pos="9360"/>
      </w:tabs>
    </w:pPr>
  </w:style>
  <w:style w:type="character" w:customStyle="1" w:styleId="FooterChar">
    <w:name w:val="Footer Char"/>
    <w:basedOn w:val="DefaultParagraphFont"/>
    <w:link w:val="Footer"/>
    <w:uiPriority w:val="99"/>
    <w:rsid w:val="00817D2B"/>
  </w:style>
  <w:style w:type="paragraph" w:styleId="ListParagraph">
    <w:name w:val="List Paragraph"/>
    <w:basedOn w:val="Normal"/>
    <w:uiPriority w:val="34"/>
    <w:qFormat/>
    <w:rsid w:val="0006613B"/>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E02658"/>
    <w:rPr>
      <w:sz w:val="16"/>
      <w:szCs w:val="16"/>
    </w:rPr>
  </w:style>
  <w:style w:type="paragraph" w:styleId="CommentText">
    <w:name w:val="annotation text"/>
    <w:basedOn w:val="Normal"/>
    <w:link w:val="CommentTextChar"/>
    <w:uiPriority w:val="99"/>
    <w:semiHidden/>
    <w:unhideWhenUsed/>
    <w:rsid w:val="00E02658"/>
    <w:rPr>
      <w:sz w:val="20"/>
      <w:szCs w:val="20"/>
    </w:rPr>
  </w:style>
  <w:style w:type="character" w:customStyle="1" w:styleId="CommentTextChar">
    <w:name w:val="Comment Text Char"/>
    <w:basedOn w:val="DefaultParagraphFont"/>
    <w:link w:val="CommentText"/>
    <w:uiPriority w:val="99"/>
    <w:semiHidden/>
    <w:rsid w:val="00E02658"/>
    <w:rPr>
      <w:sz w:val="20"/>
      <w:szCs w:val="20"/>
    </w:rPr>
  </w:style>
  <w:style w:type="paragraph" w:styleId="CommentSubject">
    <w:name w:val="annotation subject"/>
    <w:basedOn w:val="CommentText"/>
    <w:next w:val="CommentText"/>
    <w:link w:val="CommentSubjectChar"/>
    <w:uiPriority w:val="99"/>
    <w:semiHidden/>
    <w:unhideWhenUsed/>
    <w:rsid w:val="00E02658"/>
    <w:rPr>
      <w:b/>
      <w:bCs/>
    </w:rPr>
  </w:style>
  <w:style w:type="character" w:customStyle="1" w:styleId="CommentSubjectChar">
    <w:name w:val="Comment Subject Char"/>
    <w:basedOn w:val="CommentTextChar"/>
    <w:link w:val="CommentSubject"/>
    <w:uiPriority w:val="99"/>
    <w:semiHidden/>
    <w:rsid w:val="00E02658"/>
    <w:rPr>
      <w:b/>
      <w:bCs/>
      <w:sz w:val="20"/>
      <w:szCs w:val="20"/>
    </w:rPr>
  </w:style>
  <w:style w:type="character" w:customStyle="1" w:styleId="hgkelc">
    <w:name w:val="hgkelc"/>
    <w:basedOn w:val="DefaultParagraphFont"/>
    <w:rsid w:val="00372264"/>
  </w:style>
  <w:style w:type="character" w:customStyle="1" w:styleId="Heading1Char">
    <w:name w:val="Heading 1 Char"/>
    <w:basedOn w:val="DefaultParagraphFont"/>
    <w:link w:val="Heading1"/>
    <w:uiPriority w:val="9"/>
    <w:rsid w:val="00CE0B3B"/>
    <w:rPr>
      <w:rFonts w:ascii="futura-pt-bold" w:eastAsia="Times New Roman" w:hAnsi="futura-pt-bold" w:cs="Times New Roman"/>
      <w:b/>
      <w:bCs/>
      <w:caps/>
      <w:kern w:val="36"/>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792024">
      <w:bodyDiv w:val="1"/>
      <w:marLeft w:val="0"/>
      <w:marRight w:val="0"/>
      <w:marTop w:val="0"/>
      <w:marBottom w:val="0"/>
      <w:divBdr>
        <w:top w:val="none" w:sz="0" w:space="0" w:color="auto"/>
        <w:left w:val="none" w:sz="0" w:space="0" w:color="auto"/>
        <w:bottom w:val="none" w:sz="0" w:space="0" w:color="auto"/>
        <w:right w:val="none" w:sz="0" w:space="0" w:color="auto"/>
      </w:divBdr>
      <w:divsChild>
        <w:div w:id="1867475069">
          <w:marLeft w:val="0"/>
          <w:marRight w:val="0"/>
          <w:marTop w:val="0"/>
          <w:marBottom w:val="0"/>
          <w:divBdr>
            <w:top w:val="none" w:sz="0" w:space="0" w:color="auto"/>
            <w:left w:val="none" w:sz="0" w:space="0" w:color="auto"/>
            <w:bottom w:val="none" w:sz="0" w:space="0" w:color="auto"/>
            <w:right w:val="none" w:sz="0" w:space="0" w:color="auto"/>
          </w:divBdr>
          <w:divsChild>
            <w:div w:id="1718119578">
              <w:marLeft w:val="0"/>
              <w:marRight w:val="0"/>
              <w:marTop w:val="0"/>
              <w:marBottom w:val="0"/>
              <w:divBdr>
                <w:top w:val="none" w:sz="0" w:space="0" w:color="auto"/>
                <w:left w:val="none" w:sz="0" w:space="0" w:color="auto"/>
                <w:bottom w:val="single" w:sz="12" w:space="0" w:color="F3FAFF"/>
                <w:right w:val="none" w:sz="0" w:space="0" w:color="auto"/>
              </w:divBdr>
              <w:divsChild>
                <w:div w:id="1791196448">
                  <w:marLeft w:val="0"/>
                  <w:marRight w:val="0"/>
                  <w:marTop w:val="0"/>
                  <w:marBottom w:val="0"/>
                  <w:divBdr>
                    <w:top w:val="none" w:sz="0" w:space="0" w:color="auto"/>
                    <w:left w:val="none" w:sz="0" w:space="0" w:color="auto"/>
                    <w:bottom w:val="none" w:sz="0" w:space="0" w:color="auto"/>
                    <w:right w:val="none" w:sz="0" w:space="0" w:color="auto"/>
                  </w:divBdr>
                  <w:divsChild>
                    <w:div w:id="278996904">
                      <w:marLeft w:val="0"/>
                      <w:marRight w:val="0"/>
                      <w:marTop w:val="360"/>
                      <w:marBottom w:val="0"/>
                      <w:divBdr>
                        <w:top w:val="none" w:sz="0" w:space="0" w:color="auto"/>
                        <w:left w:val="none" w:sz="0" w:space="0" w:color="auto"/>
                        <w:bottom w:val="none" w:sz="0" w:space="0" w:color="auto"/>
                        <w:right w:val="none" w:sz="0" w:space="0" w:color="auto"/>
                      </w:divBdr>
                      <w:divsChild>
                        <w:div w:id="5440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136098">
      <w:bodyDiv w:val="1"/>
      <w:marLeft w:val="0"/>
      <w:marRight w:val="0"/>
      <w:marTop w:val="0"/>
      <w:marBottom w:val="0"/>
      <w:divBdr>
        <w:top w:val="none" w:sz="0" w:space="0" w:color="auto"/>
        <w:left w:val="none" w:sz="0" w:space="0" w:color="auto"/>
        <w:bottom w:val="none" w:sz="0" w:space="0" w:color="auto"/>
        <w:right w:val="none" w:sz="0" w:space="0" w:color="auto"/>
      </w:divBdr>
      <w:divsChild>
        <w:div w:id="1445927436">
          <w:marLeft w:val="0"/>
          <w:marRight w:val="0"/>
          <w:marTop w:val="0"/>
          <w:marBottom w:val="0"/>
          <w:divBdr>
            <w:top w:val="none" w:sz="0" w:space="0" w:color="auto"/>
            <w:left w:val="none" w:sz="0" w:space="0" w:color="auto"/>
            <w:bottom w:val="none" w:sz="0" w:space="0" w:color="auto"/>
            <w:right w:val="none" w:sz="0" w:space="0" w:color="auto"/>
          </w:divBdr>
          <w:divsChild>
            <w:div w:id="671419398">
              <w:marLeft w:val="0"/>
              <w:marRight w:val="0"/>
              <w:marTop w:val="0"/>
              <w:marBottom w:val="0"/>
              <w:divBdr>
                <w:top w:val="none" w:sz="0" w:space="0" w:color="auto"/>
                <w:left w:val="none" w:sz="0" w:space="0" w:color="auto"/>
                <w:bottom w:val="single" w:sz="12" w:space="0" w:color="F3FAFF"/>
                <w:right w:val="none" w:sz="0" w:space="0" w:color="auto"/>
              </w:divBdr>
              <w:divsChild>
                <w:div w:id="234096415">
                  <w:marLeft w:val="0"/>
                  <w:marRight w:val="0"/>
                  <w:marTop w:val="0"/>
                  <w:marBottom w:val="0"/>
                  <w:divBdr>
                    <w:top w:val="none" w:sz="0" w:space="0" w:color="auto"/>
                    <w:left w:val="none" w:sz="0" w:space="0" w:color="auto"/>
                    <w:bottom w:val="none" w:sz="0" w:space="0" w:color="auto"/>
                    <w:right w:val="none" w:sz="0" w:space="0" w:color="auto"/>
                  </w:divBdr>
                  <w:divsChild>
                    <w:div w:id="606666952">
                      <w:marLeft w:val="0"/>
                      <w:marRight w:val="0"/>
                      <w:marTop w:val="360"/>
                      <w:marBottom w:val="0"/>
                      <w:divBdr>
                        <w:top w:val="none" w:sz="0" w:space="0" w:color="auto"/>
                        <w:left w:val="none" w:sz="0" w:space="0" w:color="auto"/>
                        <w:bottom w:val="none" w:sz="0" w:space="0" w:color="auto"/>
                        <w:right w:val="none" w:sz="0" w:space="0" w:color="auto"/>
                      </w:divBdr>
                      <w:divsChild>
                        <w:div w:id="8486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563023">
      <w:bodyDiv w:val="1"/>
      <w:marLeft w:val="0"/>
      <w:marRight w:val="0"/>
      <w:marTop w:val="0"/>
      <w:marBottom w:val="0"/>
      <w:divBdr>
        <w:top w:val="none" w:sz="0" w:space="0" w:color="auto"/>
        <w:left w:val="none" w:sz="0" w:space="0" w:color="auto"/>
        <w:bottom w:val="none" w:sz="0" w:space="0" w:color="auto"/>
        <w:right w:val="none" w:sz="0" w:space="0" w:color="auto"/>
      </w:divBdr>
    </w:div>
    <w:div w:id="159412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F43E760E6822646A24B344E893F618C" ma:contentTypeVersion="10" ma:contentTypeDescription="Create a new document." ma:contentTypeScope="" ma:versionID="6a03696579fa5be454bf9e5a32bfdec3">
  <xsd:schema xmlns:xsd="http://www.w3.org/2001/XMLSchema" xmlns:xs="http://www.w3.org/2001/XMLSchema" xmlns:p="http://schemas.microsoft.com/office/2006/metadata/properties" xmlns:ns3="da002ed0-3bc2-4580-9f49-3b03d3a8e4b3" targetNamespace="http://schemas.microsoft.com/office/2006/metadata/properties" ma:root="true" ma:fieldsID="739035de14ee0948e64524915dd45115" ns3:_="">
    <xsd:import namespace="da002ed0-3bc2-4580-9f49-3b03d3a8e4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02ed0-3bc2-4580-9f49-3b03d3a8e4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EFF966-1720-47F6-90FC-604375530F34}">
  <ds:schemaRefs>
    <ds:schemaRef ds:uri="http://schemas.microsoft.com/sharepoint/v3/contenttype/forms"/>
  </ds:schemaRefs>
</ds:datastoreItem>
</file>

<file path=customXml/itemProps2.xml><?xml version="1.0" encoding="utf-8"?>
<ds:datastoreItem xmlns:ds="http://schemas.openxmlformats.org/officeDocument/2006/customXml" ds:itemID="{83CBFEE0-7FFB-4778-898C-BCA41C4DA109}">
  <ds:schemaRefs>
    <ds:schemaRef ds:uri="http://schemas.openxmlformats.org/officeDocument/2006/bibliography"/>
  </ds:schemaRefs>
</ds:datastoreItem>
</file>

<file path=customXml/itemProps3.xml><?xml version="1.0" encoding="utf-8"?>
<ds:datastoreItem xmlns:ds="http://schemas.openxmlformats.org/officeDocument/2006/customXml" ds:itemID="{DB6E051B-F52C-40F5-A1E4-8F027E963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02ed0-3bc2-4580-9f49-3b03d3a8e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DE6A64-FBA8-4773-A001-2CEC5EB9ECD2}">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a002ed0-3bc2-4580-9f49-3b03d3a8e4b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264</Words>
  <Characters>1509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Tone</dc:creator>
  <cp:keywords/>
  <dc:description/>
  <cp:lastModifiedBy>Amanda DeHerrera</cp:lastModifiedBy>
  <cp:revision>3</cp:revision>
  <cp:lastPrinted>2020-06-02T19:56:00Z</cp:lastPrinted>
  <dcterms:created xsi:type="dcterms:W3CDTF">2021-05-25T15:15:00Z</dcterms:created>
  <dcterms:modified xsi:type="dcterms:W3CDTF">2021-05-26T14:36:00Z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0x010100DF43E760E6822646A24B344E893F618C</vt:lpwstr>
  </property>
</Properties>
</file>