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92187" w14:textId="2EF891D0" w:rsidR="00265008" w:rsidRPr="00CF5140" w:rsidRDefault="00CA4469" w:rsidP="001730F4">
      <w:pPr>
        <w:rPr>
          <w:rFonts w:ascii="Arial" w:hAnsi="Arial" w:cs="Arial"/>
          <w:color w:val="5D6673"/>
          <w:sz w:val="40"/>
          <w:szCs w:val="40"/>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3D6099B6">
            <wp:simplePos x="0" y="0"/>
            <wp:positionH relativeFrom="column">
              <wp:posOffset>-809570</wp:posOffset>
            </wp:positionH>
            <wp:positionV relativeFrom="page">
              <wp:posOffset>0</wp:posOffset>
            </wp:positionV>
            <wp:extent cx="7995920" cy="1841500"/>
            <wp:effectExtent l="0" t="0" r="5080" b="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8"/>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2B6C82">
        <w:rPr>
          <w:rFonts w:ascii="Arial" w:hAnsi="Arial" w:cs="Arial"/>
          <w:color w:val="5D6673"/>
          <w:sz w:val="48"/>
          <w:szCs w:val="48"/>
        </w:rPr>
        <w:t>Safety data sheet safety talk</w:t>
      </w:r>
      <w:r w:rsidR="00144421" w:rsidRPr="00144421">
        <w:rPr>
          <w:noProof/>
        </w:rPr>
        <w:t xml:space="preserve"> </w:t>
      </w:r>
    </w:p>
    <w:p w14:paraId="4C015D14" w14:textId="5E14AC66" w:rsidR="00EF1B67" w:rsidRDefault="00EF1B67" w:rsidP="001730F4">
      <w:pPr>
        <w:rPr>
          <w:rFonts w:ascii="Arial" w:hAnsi="Arial" w:cs="Arial"/>
          <w:color w:val="5D6673"/>
          <w:sz w:val="22"/>
          <w:szCs w:val="22"/>
        </w:rPr>
      </w:pPr>
    </w:p>
    <w:p w14:paraId="5ACF6279" w14:textId="5F4BF56E" w:rsidR="00EF1B67" w:rsidRDefault="00EF1B67" w:rsidP="001730F4">
      <w:pPr>
        <w:rPr>
          <w:rFonts w:ascii="Arial" w:hAnsi="Arial" w:cs="Arial"/>
          <w:color w:val="5D6673"/>
          <w:sz w:val="22"/>
          <w:szCs w:val="22"/>
        </w:rPr>
      </w:pPr>
    </w:p>
    <w:p w14:paraId="53BCB5D2" w14:textId="77777777" w:rsidR="002B6C82" w:rsidRPr="002B6C82" w:rsidRDefault="002B6C82" w:rsidP="002B6C82">
      <w:pPr>
        <w:rPr>
          <w:rFonts w:ascii="Calibri" w:eastAsia="Times New Roman" w:hAnsi="Calibri" w:cs="Times New Roman"/>
          <w:b/>
          <w:bCs/>
          <w:lang w:val="en-AU"/>
        </w:rPr>
      </w:pPr>
      <w:r w:rsidRPr="002B6C82">
        <w:rPr>
          <w:rFonts w:ascii="Calibri" w:eastAsia="Times New Roman" w:hAnsi="Calibri" w:cs="Times New Roman"/>
          <w:b/>
          <w:bCs/>
          <w:lang w:val="en-AU"/>
        </w:rPr>
        <w:t>SAFETY DATA SHEETS - HOW TO READ THEM</w:t>
      </w:r>
    </w:p>
    <w:p w14:paraId="09980B90" w14:textId="77777777" w:rsidR="002B6C82" w:rsidRPr="002B6C82" w:rsidRDefault="002B6C82" w:rsidP="002B6C82">
      <w:pPr>
        <w:rPr>
          <w:rFonts w:ascii="Calibri" w:eastAsia="Times New Roman" w:hAnsi="Calibri" w:cs="Times New Roman"/>
          <w:b/>
          <w:bCs/>
          <w:lang w:val="en-AU"/>
        </w:rPr>
      </w:pPr>
    </w:p>
    <w:p w14:paraId="290057B9" w14:textId="77777777" w:rsidR="002B6C82" w:rsidRPr="002B6C82" w:rsidRDefault="002B6C82" w:rsidP="002B6C82">
      <w:pPr>
        <w:rPr>
          <w:rFonts w:ascii="Calibri" w:eastAsia="Times New Roman" w:hAnsi="Calibri" w:cs="Times New Roman"/>
          <w:bCs/>
          <w:lang w:val="en-AU"/>
        </w:rPr>
      </w:pPr>
      <w:r w:rsidRPr="002B6C82">
        <w:rPr>
          <w:rFonts w:ascii="Calibri" w:eastAsia="Times New Roman" w:hAnsi="Calibri" w:cs="Times New Roman"/>
          <w:b/>
          <w:bCs/>
          <w:lang w:val="en-AU"/>
        </w:rPr>
        <w:t>Safety Data Sheets (SDS) play an important role in informing employees on the safe use of any potentially harmful substances in their workplace. They also cover information such as safe storage and handling. You should be familiar with the chemicals that are used in your workplace as well as the applicable SDS sheets that go along with them. Staying informed of this information will greatly reduce the chances of harmful exposure. Each SDS will follow a standard format which is listed below. With each listed section is a summary of the information you will find in that category.</w:t>
      </w:r>
    </w:p>
    <w:p w14:paraId="0D3227D5" w14:textId="77777777" w:rsidR="002B6C82" w:rsidRPr="002B6C82" w:rsidRDefault="002B6C82" w:rsidP="002B6C82">
      <w:pPr>
        <w:rPr>
          <w:rFonts w:ascii="Calibri" w:eastAsia="Times New Roman" w:hAnsi="Calibri" w:cs="Times New Roman"/>
          <w:bCs/>
          <w:lang w:val="en-AU"/>
        </w:rPr>
      </w:pPr>
    </w:p>
    <w:p w14:paraId="582EBEC4" w14:textId="77777777" w:rsidR="002B6C82" w:rsidRPr="002B6C82" w:rsidRDefault="002B6C82" w:rsidP="002B6C82">
      <w:pPr>
        <w:rPr>
          <w:rFonts w:ascii="Calibri" w:eastAsia="Times New Roman" w:hAnsi="Calibri" w:cs="Arial"/>
          <w:b/>
          <w:lang w:val="en"/>
        </w:rPr>
      </w:pPr>
      <w:r w:rsidRPr="002B6C82">
        <w:rPr>
          <w:rFonts w:ascii="Calibri" w:eastAsia="Times New Roman" w:hAnsi="Calibri" w:cs="Arial"/>
          <w:b/>
          <w:lang w:val="en"/>
        </w:rPr>
        <w:t>Section 1. Identification:</w:t>
      </w:r>
    </w:p>
    <w:p w14:paraId="14593B60" w14:textId="77777777" w:rsidR="002B6C82" w:rsidRPr="002B6C82" w:rsidRDefault="002B6C82" w:rsidP="002B6C82">
      <w:pPr>
        <w:rPr>
          <w:rFonts w:ascii="Calibri" w:eastAsia="Times New Roman" w:hAnsi="Calibri" w:cs="Arial"/>
          <w:lang w:val="en"/>
        </w:rPr>
      </w:pPr>
      <w:r w:rsidRPr="002B6C82">
        <w:rPr>
          <w:rFonts w:ascii="Calibri" w:eastAsia="Times New Roman" w:hAnsi="Calibri" w:cs="Arial"/>
          <w:lang w:val="en"/>
        </w:rPr>
        <w:t>This section identifies the chemical along with its suggested uses. You will also find the manufacturer’s contact information and emergency contact numbers.</w:t>
      </w:r>
    </w:p>
    <w:p w14:paraId="3E478101" w14:textId="77777777" w:rsidR="002B6C82" w:rsidRPr="002B6C82" w:rsidRDefault="002B6C82" w:rsidP="002B6C82">
      <w:pPr>
        <w:rPr>
          <w:rFonts w:ascii="Calibri" w:eastAsia="Times New Roman" w:hAnsi="Calibri" w:cs="Arial"/>
          <w:b/>
          <w:lang w:val="en"/>
        </w:rPr>
      </w:pPr>
      <w:r w:rsidRPr="002B6C82">
        <w:rPr>
          <w:rFonts w:ascii="Calibri" w:eastAsia="Times New Roman" w:hAnsi="Calibri" w:cs="Arial"/>
          <w:lang w:val="en"/>
        </w:rPr>
        <w:br/>
      </w:r>
      <w:r w:rsidRPr="002B6C82">
        <w:rPr>
          <w:rFonts w:ascii="Calibri" w:eastAsia="Times New Roman" w:hAnsi="Calibri" w:cs="Arial"/>
          <w:b/>
          <w:lang w:val="en"/>
        </w:rPr>
        <w:t>Section 2. Hazard(s) identification:</w:t>
      </w:r>
    </w:p>
    <w:p w14:paraId="582CE6DE" w14:textId="77777777" w:rsidR="002B6C82" w:rsidRPr="002B6C82" w:rsidRDefault="002B6C82" w:rsidP="002B6C82">
      <w:pPr>
        <w:rPr>
          <w:rFonts w:ascii="Calibri" w:eastAsia="Times New Roman" w:hAnsi="Calibri" w:cs="Arial"/>
          <w:lang w:val="en"/>
        </w:rPr>
      </w:pPr>
      <w:r w:rsidRPr="002B6C82">
        <w:rPr>
          <w:rFonts w:ascii="Calibri" w:eastAsia="Times New Roman" w:hAnsi="Calibri" w:cs="Arial"/>
          <w:lang w:val="en"/>
        </w:rPr>
        <w:t>This section covers any hazards presented by the chemical as well as any applicable warning information. This also includes the necessary label components.</w:t>
      </w:r>
    </w:p>
    <w:p w14:paraId="4DA1B4E1" w14:textId="77777777" w:rsidR="002B6C82" w:rsidRPr="002B6C82" w:rsidRDefault="002B6C82" w:rsidP="002B6C82">
      <w:pPr>
        <w:rPr>
          <w:rFonts w:ascii="Calibri" w:eastAsia="Times New Roman" w:hAnsi="Calibri" w:cs="Arial"/>
          <w:b/>
          <w:lang w:val="en"/>
        </w:rPr>
      </w:pPr>
      <w:r w:rsidRPr="002B6C82">
        <w:rPr>
          <w:rFonts w:ascii="Calibri" w:eastAsia="Times New Roman" w:hAnsi="Calibri" w:cs="Arial"/>
          <w:lang w:val="en"/>
        </w:rPr>
        <w:br/>
      </w:r>
      <w:r w:rsidRPr="002B6C82">
        <w:rPr>
          <w:rFonts w:ascii="Calibri" w:eastAsia="Times New Roman" w:hAnsi="Calibri" w:cs="Arial"/>
          <w:b/>
          <w:lang w:val="en"/>
        </w:rPr>
        <w:t>Section 3. Composition/information on ingredients:</w:t>
      </w:r>
    </w:p>
    <w:p w14:paraId="4FA4FA99" w14:textId="77777777" w:rsidR="002B6C82" w:rsidRPr="002B6C82" w:rsidRDefault="002B6C82" w:rsidP="002B6C82">
      <w:pPr>
        <w:rPr>
          <w:rFonts w:ascii="Calibri" w:eastAsia="Times New Roman" w:hAnsi="Calibri" w:cs="Arial"/>
          <w:lang w:val="en"/>
        </w:rPr>
      </w:pPr>
      <w:r w:rsidRPr="002B6C82">
        <w:rPr>
          <w:rFonts w:ascii="Calibri" w:eastAsia="Times New Roman" w:hAnsi="Calibri" w:cs="Arial"/>
          <w:lang w:val="en"/>
        </w:rPr>
        <w:t>This section displays the chemical ingredients. It also covers any trade secret information.</w:t>
      </w:r>
    </w:p>
    <w:p w14:paraId="072E97C7" w14:textId="77777777" w:rsidR="002B6C82" w:rsidRPr="002B6C82" w:rsidRDefault="002B6C82" w:rsidP="002B6C82">
      <w:pPr>
        <w:rPr>
          <w:rFonts w:ascii="Calibri" w:eastAsia="Times New Roman" w:hAnsi="Calibri" w:cs="Arial"/>
          <w:b/>
          <w:lang w:val="en"/>
        </w:rPr>
      </w:pPr>
      <w:r w:rsidRPr="002B6C82">
        <w:rPr>
          <w:rFonts w:ascii="Calibri" w:eastAsia="Times New Roman" w:hAnsi="Calibri" w:cs="Arial"/>
          <w:lang w:val="en"/>
        </w:rPr>
        <w:br/>
      </w:r>
      <w:r w:rsidRPr="002B6C82">
        <w:rPr>
          <w:rFonts w:ascii="Calibri" w:eastAsia="Times New Roman" w:hAnsi="Calibri" w:cs="Arial"/>
          <w:b/>
          <w:lang w:val="en"/>
        </w:rPr>
        <w:t>Section 4. First aid measures:</w:t>
      </w:r>
    </w:p>
    <w:p w14:paraId="218158C1" w14:textId="77777777" w:rsidR="002B6C82" w:rsidRPr="002B6C82" w:rsidRDefault="002B6C82" w:rsidP="002B6C82">
      <w:pPr>
        <w:rPr>
          <w:rFonts w:ascii="Calibri" w:eastAsia="Times New Roman" w:hAnsi="Calibri" w:cs="Arial"/>
          <w:lang w:val="en"/>
        </w:rPr>
      </w:pPr>
      <w:r w:rsidRPr="002B6C82">
        <w:rPr>
          <w:rFonts w:ascii="Calibri" w:eastAsia="Times New Roman" w:hAnsi="Calibri" w:cs="Arial"/>
          <w:lang w:val="en"/>
        </w:rPr>
        <w:t>This section includes any effects the person might have from exposure as well as treatment that should be given.</w:t>
      </w:r>
    </w:p>
    <w:p w14:paraId="7A36A513" w14:textId="77777777" w:rsidR="002B6C82" w:rsidRPr="002B6C82" w:rsidRDefault="002B6C82" w:rsidP="002B6C82">
      <w:pPr>
        <w:rPr>
          <w:rFonts w:ascii="Calibri" w:eastAsia="Times New Roman" w:hAnsi="Calibri" w:cs="Arial"/>
          <w:b/>
          <w:lang w:val="en"/>
        </w:rPr>
      </w:pPr>
      <w:r w:rsidRPr="002B6C82">
        <w:rPr>
          <w:rFonts w:ascii="Calibri" w:eastAsia="Times New Roman" w:hAnsi="Calibri" w:cs="Arial"/>
          <w:lang w:val="en"/>
        </w:rPr>
        <w:br/>
      </w:r>
      <w:r w:rsidRPr="002B6C82">
        <w:rPr>
          <w:rFonts w:ascii="Calibri" w:eastAsia="Times New Roman" w:hAnsi="Calibri" w:cs="Arial"/>
          <w:b/>
          <w:lang w:val="en"/>
        </w:rPr>
        <w:t>Section 5. Firefighting measures:</w:t>
      </w:r>
    </w:p>
    <w:p w14:paraId="1D67B640" w14:textId="77777777" w:rsidR="002B6C82" w:rsidRPr="002B6C82" w:rsidRDefault="002B6C82" w:rsidP="002B6C82">
      <w:pPr>
        <w:rPr>
          <w:rFonts w:ascii="Calibri" w:eastAsia="Times New Roman" w:hAnsi="Calibri" w:cs="Arial"/>
          <w:lang w:val="en"/>
        </w:rPr>
      </w:pPr>
      <w:r w:rsidRPr="002B6C82">
        <w:rPr>
          <w:rFonts w:ascii="Calibri" w:eastAsia="Times New Roman" w:hAnsi="Calibri" w:cs="Arial"/>
          <w:lang w:val="en"/>
        </w:rPr>
        <w:t>This section covers firefighting techniques and extinguisher types necessary if a fire were to start from this chemical. It also covers additional chemical hazards that may arise from this happening.</w:t>
      </w:r>
    </w:p>
    <w:p w14:paraId="2EC781E7" w14:textId="77777777" w:rsidR="002B6C82" w:rsidRPr="002B6C82" w:rsidRDefault="002B6C82" w:rsidP="002B6C82">
      <w:pPr>
        <w:rPr>
          <w:rFonts w:ascii="Calibri" w:eastAsia="Times New Roman" w:hAnsi="Calibri" w:cs="Arial"/>
          <w:b/>
          <w:lang w:val="en"/>
        </w:rPr>
      </w:pPr>
      <w:r w:rsidRPr="002B6C82">
        <w:rPr>
          <w:rFonts w:ascii="Calibri" w:eastAsia="Times New Roman" w:hAnsi="Calibri" w:cs="Arial"/>
          <w:lang w:val="en"/>
        </w:rPr>
        <w:br/>
      </w:r>
      <w:r w:rsidRPr="002B6C82">
        <w:rPr>
          <w:rFonts w:ascii="Calibri" w:eastAsia="Times New Roman" w:hAnsi="Calibri" w:cs="Arial"/>
          <w:b/>
          <w:lang w:val="en"/>
        </w:rPr>
        <w:t>Section 6. Accidental release measures:</w:t>
      </w:r>
    </w:p>
    <w:p w14:paraId="36CF4DCA" w14:textId="77777777" w:rsidR="002B6C82" w:rsidRPr="002B6C82" w:rsidRDefault="002B6C82" w:rsidP="002B6C82">
      <w:pPr>
        <w:rPr>
          <w:rFonts w:ascii="Calibri" w:eastAsia="Times New Roman" w:hAnsi="Calibri" w:cs="Arial"/>
          <w:lang w:val="en"/>
        </w:rPr>
      </w:pPr>
      <w:r w:rsidRPr="002B6C82">
        <w:rPr>
          <w:rFonts w:ascii="Calibri" w:eastAsia="Times New Roman" w:hAnsi="Calibri" w:cs="Arial"/>
          <w:lang w:val="en"/>
        </w:rPr>
        <w:t>This section lists information regarding actions to take following a spill of this chemical including emergency action procedures, personal protective equipment to be worn as well as containment and cleanup information.</w:t>
      </w:r>
    </w:p>
    <w:p w14:paraId="49E8142D" w14:textId="77777777" w:rsidR="002B6C82" w:rsidRPr="002B6C82" w:rsidRDefault="002B6C82" w:rsidP="002B6C82">
      <w:pPr>
        <w:rPr>
          <w:rFonts w:ascii="Calibri" w:eastAsia="Times New Roman" w:hAnsi="Calibri" w:cs="Arial"/>
          <w:b/>
          <w:lang w:val="en"/>
        </w:rPr>
      </w:pPr>
      <w:r w:rsidRPr="002B6C82">
        <w:rPr>
          <w:rFonts w:ascii="Calibri" w:eastAsia="Times New Roman" w:hAnsi="Calibri" w:cs="Arial"/>
          <w:lang w:val="en"/>
        </w:rPr>
        <w:br/>
      </w:r>
      <w:r w:rsidRPr="002B6C82">
        <w:rPr>
          <w:rFonts w:ascii="Calibri" w:eastAsia="Times New Roman" w:hAnsi="Calibri" w:cs="Arial"/>
          <w:b/>
          <w:lang w:val="en"/>
        </w:rPr>
        <w:t>Section 7. Handling and storage:</w:t>
      </w:r>
    </w:p>
    <w:p w14:paraId="675ADB5C" w14:textId="77777777" w:rsidR="002B6C82" w:rsidRPr="002B6C82" w:rsidRDefault="002B6C82" w:rsidP="002B6C82">
      <w:pPr>
        <w:rPr>
          <w:rFonts w:ascii="Calibri" w:eastAsia="Times New Roman" w:hAnsi="Calibri" w:cs="Arial"/>
          <w:lang w:val="en"/>
        </w:rPr>
      </w:pPr>
      <w:r w:rsidRPr="002B6C82">
        <w:rPr>
          <w:rFonts w:ascii="Calibri" w:eastAsia="Times New Roman" w:hAnsi="Calibri" w:cs="Arial"/>
          <w:lang w:val="en"/>
        </w:rPr>
        <w:lastRenderedPageBreak/>
        <w:t>This section covers safe storage of the chemical as well as ventilation requirements and any incompatible storage with other chemicals.</w:t>
      </w:r>
    </w:p>
    <w:p w14:paraId="239E5089" w14:textId="77777777" w:rsidR="002B6C82" w:rsidRPr="002B6C82" w:rsidRDefault="002B6C82" w:rsidP="002B6C82">
      <w:pPr>
        <w:rPr>
          <w:rFonts w:ascii="Calibri" w:eastAsia="Times New Roman" w:hAnsi="Calibri" w:cs="Arial"/>
          <w:b/>
          <w:lang w:val="en"/>
        </w:rPr>
      </w:pPr>
      <w:r w:rsidRPr="002B6C82">
        <w:rPr>
          <w:rFonts w:ascii="Calibri" w:eastAsia="Times New Roman" w:hAnsi="Calibri" w:cs="Arial"/>
          <w:lang w:val="en"/>
        </w:rPr>
        <w:br/>
      </w:r>
      <w:r w:rsidRPr="002B6C82">
        <w:rPr>
          <w:rFonts w:ascii="Calibri" w:eastAsia="Times New Roman" w:hAnsi="Calibri" w:cs="Arial"/>
          <w:b/>
          <w:lang w:val="en"/>
        </w:rPr>
        <w:t>Section 8. Exposure controls/personal protection:</w:t>
      </w:r>
    </w:p>
    <w:p w14:paraId="0B8451C4" w14:textId="77777777" w:rsidR="002B6C82" w:rsidRPr="002B6C82" w:rsidRDefault="002B6C82" w:rsidP="002B6C82">
      <w:pPr>
        <w:rPr>
          <w:rFonts w:ascii="Calibri" w:eastAsia="Times New Roman" w:hAnsi="Calibri" w:cs="Arial"/>
          <w:lang w:val="en"/>
        </w:rPr>
      </w:pPr>
      <w:r w:rsidRPr="002B6C82">
        <w:rPr>
          <w:rFonts w:ascii="Calibri" w:eastAsia="Times New Roman" w:hAnsi="Calibri" w:cs="Arial"/>
          <w:lang w:val="en"/>
        </w:rPr>
        <w:t>This section covers the exposure limits of the chemical as well as recommended personal protective equipment and engineering controls necessary when using it.</w:t>
      </w:r>
    </w:p>
    <w:p w14:paraId="6E41964E" w14:textId="77777777" w:rsidR="002B6C82" w:rsidRPr="002B6C82" w:rsidRDefault="002B6C82" w:rsidP="002B6C82">
      <w:pPr>
        <w:rPr>
          <w:rFonts w:ascii="Calibri" w:eastAsia="Times New Roman" w:hAnsi="Calibri" w:cs="Arial"/>
          <w:b/>
          <w:lang w:val="en"/>
        </w:rPr>
      </w:pPr>
      <w:r w:rsidRPr="002B6C82">
        <w:rPr>
          <w:rFonts w:ascii="Calibri" w:eastAsia="Times New Roman" w:hAnsi="Calibri" w:cs="Arial"/>
          <w:lang w:val="en"/>
        </w:rPr>
        <w:br/>
      </w:r>
      <w:r w:rsidRPr="002B6C82">
        <w:rPr>
          <w:rFonts w:ascii="Calibri" w:eastAsia="Times New Roman" w:hAnsi="Calibri" w:cs="Arial"/>
          <w:b/>
          <w:lang w:val="en"/>
        </w:rPr>
        <w:t>Section 9. Physical and chemical properties:</w:t>
      </w:r>
    </w:p>
    <w:p w14:paraId="653020D3" w14:textId="77777777" w:rsidR="002B6C82" w:rsidRPr="002B6C82" w:rsidRDefault="002B6C82" w:rsidP="002B6C82">
      <w:pPr>
        <w:rPr>
          <w:rFonts w:ascii="Calibri" w:eastAsia="Times New Roman" w:hAnsi="Calibri" w:cs="Arial"/>
          <w:lang w:val="en"/>
        </w:rPr>
      </w:pPr>
      <w:r w:rsidRPr="002B6C82">
        <w:rPr>
          <w:rFonts w:ascii="Calibri" w:eastAsia="Times New Roman" w:hAnsi="Calibri" w:cs="Arial"/>
          <w:lang w:val="en"/>
        </w:rPr>
        <w:t>This section lists the chemical’s characteristics such as odor, flammability, color, etc.</w:t>
      </w:r>
    </w:p>
    <w:p w14:paraId="02682D7A" w14:textId="77777777" w:rsidR="002B6C82" w:rsidRPr="002B6C82" w:rsidRDefault="002B6C82" w:rsidP="002B6C82">
      <w:pPr>
        <w:rPr>
          <w:rFonts w:ascii="Calibri" w:eastAsia="Times New Roman" w:hAnsi="Calibri" w:cs="Arial"/>
          <w:b/>
          <w:lang w:val="en"/>
        </w:rPr>
      </w:pPr>
      <w:r w:rsidRPr="002B6C82">
        <w:rPr>
          <w:rFonts w:ascii="Calibri" w:eastAsia="Times New Roman" w:hAnsi="Calibri" w:cs="Arial"/>
          <w:lang w:val="en"/>
        </w:rPr>
        <w:br/>
      </w:r>
      <w:r w:rsidRPr="002B6C82">
        <w:rPr>
          <w:rFonts w:ascii="Calibri" w:eastAsia="Times New Roman" w:hAnsi="Calibri" w:cs="Arial"/>
          <w:b/>
          <w:lang w:val="en"/>
        </w:rPr>
        <w:t>Section 10. Stability and reactivity:</w:t>
      </w:r>
    </w:p>
    <w:p w14:paraId="71A5473B" w14:textId="77777777" w:rsidR="002B6C82" w:rsidRPr="002B6C82" w:rsidRDefault="002B6C82" w:rsidP="002B6C82">
      <w:pPr>
        <w:rPr>
          <w:rFonts w:ascii="Calibri" w:eastAsia="Times New Roman" w:hAnsi="Calibri" w:cs="Arial"/>
          <w:lang w:val="en"/>
        </w:rPr>
      </w:pPr>
      <w:r w:rsidRPr="002B6C82">
        <w:rPr>
          <w:rFonts w:ascii="Calibri" w:eastAsia="Times New Roman" w:hAnsi="Calibri" w:cs="Arial"/>
          <w:lang w:val="en"/>
        </w:rPr>
        <w:t>This section covers the stability of the chemical as well as any specific reactions it may have to things such as temperature, pressure, etc.</w:t>
      </w:r>
    </w:p>
    <w:p w14:paraId="6CAA9F30" w14:textId="77777777" w:rsidR="002B6C82" w:rsidRPr="002B6C82" w:rsidRDefault="002B6C82" w:rsidP="002B6C82">
      <w:pPr>
        <w:rPr>
          <w:rFonts w:ascii="Calibri" w:eastAsia="Times New Roman" w:hAnsi="Calibri" w:cs="Arial"/>
          <w:b/>
          <w:lang w:val="en"/>
        </w:rPr>
      </w:pPr>
      <w:r w:rsidRPr="002B6C82">
        <w:rPr>
          <w:rFonts w:ascii="Calibri" w:eastAsia="Times New Roman" w:hAnsi="Calibri" w:cs="Arial"/>
          <w:lang w:val="en"/>
        </w:rPr>
        <w:br/>
      </w:r>
      <w:r w:rsidRPr="002B6C82">
        <w:rPr>
          <w:rFonts w:ascii="Calibri" w:eastAsia="Times New Roman" w:hAnsi="Calibri" w:cs="Arial"/>
          <w:b/>
          <w:lang w:val="en"/>
        </w:rPr>
        <w:t>Section 11. Toxicological information:</w:t>
      </w:r>
    </w:p>
    <w:p w14:paraId="68A9F5D6" w14:textId="77777777" w:rsidR="002B6C82" w:rsidRPr="002B6C82" w:rsidRDefault="002B6C82" w:rsidP="002B6C82">
      <w:pPr>
        <w:rPr>
          <w:rFonts w:ascii="Calibri" w:eastAsia="Times New Roman" w:hAnsi="Calibri" w:cs="Arial"/>
          <w:lang w:val="en"/>
        </w:rPr>
      </w:pPr>
      <w:r w:rsidRPr="002B6C82">
        <w:rPr>
          <w:rFonts w:ascii="Calibri" w:eastAsia="Times New Roman" w:hAnsi="Calibri" w:cs="Arial"/>
          <w:lang w:val="en"/>
        </w:rPr>
        <w:t>This section covers routes of exposure for this chemical as well as the effects including acute and chronic.</w:t>
      </w:r>
    </w:p>
    <w:p w14:paraId="5B490741" w14:textId="77777777" w:rsidR="002B6C82" w:rsidRPr="002B6C82" w:rsidRDefault="002B6C82" w:rsidP="002B6C82">
      <w:pPr>
        <w:rPr>
          <w:rFonts w:ascii="Calibri" w:eastAsia="Times New Roman" w:hAnsi="Calibri" w:cs="Arial"/>
          <w:b/>
          <w:lang w:val="en"/>
        </w:rPr>
      </w:pPr>
      <w:r w:rsidRPr="002B6C82">
        <w:rPr>
          <w:rFonts w:ascii="Calibri" w:eastAsia="Times New Roman" w:hAnsi="Calibri" w:cs="Arial"/>
          <w:lang w:val="en"/>
        </w:rPr>
        <w:br/>
      </w:r>
      <w:r w:rsidRPr="002B6C82">
        <w:rPr>
          <w:rFonts w:ascii="Calibri" w:eastAsia="Times New Roman" w:hAnsi="Calibri" w:cs="Arial"/>
          <w:b/>
          <w:lang w:val="en"/>
        </w:rPr>
        <w:t>Section 12. Ecological information:</w:t>
      </w:r>
    </w:p>
    <w:p w14:paraId="1BA833C3" w14:textId="77777777" w:rsidR="002B6C82" w:rsidRPr="002B6C82" w:rsidRDefault="002B6C82" w:rsidP="002B6C82">
      <w:pPr>
        <w:rPr>
          <w:rFonts w:ascii="Calibri" w:eastAsia="Times New Roman" w:hAnsi="Calibri" w:cs="Arial"/>
          <w:lang w:val="en"/>
        </w:rPr>
      </w:pPr>
      <w:r w:rsidRPr="002B6C82">
        <w:rPr>
          <w:rFonts w:ascii="Calibri" w:eastAsia="Times New Roman" w:hAnsi="Calibri" w:cs="Arial"/>
          <w:lang w:val="en"/>
        </w:rPr>
        <w:t>This section covers environmental effect if the chemical were to be released.</w:t>
      </w:r>
    </w:p>
    <w:p w14:paraId="1ED68FF1" w14:textId="77777777" w:rsidR="002B6C82" w:rsidRPr="002B6C82" w:rsidRDefault="002B6C82" w:rsidP="002B6C82">
      <w:pPr>
        <w:rPr>
          <w:rFonts w:ascii="Calibri" w:eastAsia="Times New Roman" w:hAnsi="Calibri" w:cs="Arial"/>
          <w:b/>
          <w:lang w:val="en"/>
        </w:rPr>
      </w:pPr>
      <w:r w:rsidRPr="002B6C82">
        <w:rPr>
          <w:rFonts w:ascii="Calibri" w:eastAsia="Times New Roman" w:hAnsi="Calibri" w:cs="Arial"/>
          <w:lang w:val="en"/>
        </w:rPr>
        <w:br/>
      </w:r>
      <w:r w:rsidRPr="002B6C82">
        <w:rPr>
          <w:rFonts w:ascii="Calibri" w:eastAsia="Times New Roman" w:hAnsi="Calibri" w:cs="Arial"/>
          <w:b/>
          <w:lang w:val="en"/>
        </w:rPr>
        <w:t>Section 13. Disposal considerations:</w:t>
      </w:r>
    </w:p>
    <w:p w14:paraId="285CCAB2" w14:textId="77777777" w:rsidR="002B6C82" w:rsidRPr="002B6C82" w:rsidRDefault="002B6C82" w:rsidP="002B6C82">
      <w:pPr>
        <w:rPr>
          <w:rFonts w:ascii="Calibri" w:eastAsia="Times New Roman" w:hAnsi="Calibri" w:cs="Arial"/>
          <w:lang w:val="en"/>
        </w:rPr>
      </w:pPr>
      <w:r w:rsidRPr="002B6C82">
        <w:rPr>
          <w:rFonts w:ascii="Calibri" w:eastAsia="Times New Roman" w:hAnsi="Calibri" w:cs="Arial"/>
          <w:lang w:val="en"/>
        </w:rPr>
        <w:t>This section covers proper disposal and safe handling of the chemical.</w:t>
      </w:r>
    </w:p>
    <w:p w14:paraId="0AD8E6B5" w14:textId="77777777" w:rsidR="002B6C82" w:rsidRPr="002B6C82" w:rsidRDefault="002B6C82" w:rsidP="002B6C82">
      <w:pPr>
        <w:rPr>
          <w:rFonts w:ascii="Calibri" w:eastAsia="Times New Roman" w:hAnsi="Calibri" w:cs="Arial"/>
          <w:b/>
          <w:lang w:val="en"/>
        </w:rPr>
      </w:pPr>
      <w:r w:rsidRPr="002B6C82">
        <w:rPr>
          <w:rFonts w:ascii="Calibri" w:eastAsia="Times New Roman" w:hAnsi="Calibri" w:cs="Arial"/>
          <w:lang w:val="en"/>
        </w:rPr>
        <w:br/>
      </w:r>
      <w:r w:rsidRPr="002B6C82">
        <w:rPr>
          <w:rFonts w:ascii="Calibri" w:eastAsia="Times New Roman" w:hAnsi="Calibri" w:cs="Arial"/>
          <w:b/>
          <w:lang w:val="en"/>
        </w:rPr>
        <w:t>Section 14. Transportation information:</w:t>
      </w:r>
    </w:p>
    <w:p w14:paraId="3E1771A4" w14:textId="77777777" w:rsidR="002B6C82" w:rsidRPr="002B6C82" w:rsidRDefault="002B6C82" w:rsidP="002B6C82">
      <w:pPr>
        <w:rPr>
          <w:rFonts w:ascii="Calibri" w:eastAsia="Times New Roman" w:hAnsi="Calibri" w:cs="Arial"/>
          <w:lang w:val="en"/>
        </w:rPr>
      </w:pPr>
      <w:r w:rsidRPr="002B6C82">
        <w:rPr>
          <w:rFonts w:ascii="Calibri" w:eastAsia="Times New Roman" w:hAnsi="Calibri" w:cs="Arial"/>
          <w:lang w:val="en"/>
        </w:rPr>
        <w:t>This section provides guidance on transportation and classification of the chemical.</w:t>
      </w:r>
    </w:p>
    <w:p w14:paraId="246F69C9" w14:textId="77777777" w:rsidR="002B6C82" w:rsidRPr="002B6C82" w:rsidRDefault="002B6C82" w:rsidP="002B6C82">
      <w:pPr>
        <w:rPr>
          <w:rFonts w:ascii="Calibri" w:eastAsia="Times New Roman" w:hAnsi="Calibri" w:cs="Arial"/>
          <w:b/>
          <w:lang w:val="en"/>
        </w:rPr>
      </w:pPr>
      <w:r w:rsidRPr="002B6C82">
        <w:rPr>
          <w:rFonts w:ascii="Calibri" w:eastAsia="Times New Roman" w:hAnsi="Calibri" w:cs="Arial"/>
          <w:lang w:val="en"/>
        </w:rPr>
        <w:br/>
      </w:r>
      <w:r w:rsidRPr="002B6C82">
        <w:rPr>
          <w:rFonts w:ascii="Calibri" w:eastAsia="Times New Roman" w:hAnsi="Calibri" w:cs="Arial"/>
          <w:b/>
          <w:lang w:val="en"/>
        </w:rPr>
        <w:t>Section 15. Regulatory information:</w:t>
      </w:r>
    </w:p>
    <w:p w14:paraId="613A0940" w14:textId="77777777" w:rsidR="002B6C82" w:rsidRPr="002B6C82" w:rsidRDefault="002B6C82" w:rsidP="002B6C82">
      <w:pPr>
        <w:rPr>
          <w:rFonts w:ascii="Calibri" w:eastAsia="Times New Roman" w:hAnsi="Calibri" w:cs="Arial"/>
          <w:lang w:val="en"/>
        </w:rPr>
      </w:pPr>
      <w:r w:rsidRPr="002B6C82">
        <w:rPr>
          <w:rFonts w:ascii="Calibri" w:eastAsia="Times New Roman" w:hAnsi="Calibri" w:cs="Arial"/>
          <w:lang w:val="en"/>
        </w:rPr>
        <w:t>This section lists other specific regulations pertaining to the chemical that were not listed elsewhere on the SDS.</w:t>
      </w:r>
    </w:p>
    <w:p w14:paraId="0A81D629" w14:textId="77777777" w:rsidR="002B6C82" w:rsidRPr="002B6C82" w:rsidRDefault="002B6C82" w:rsidP="002B6C82">
      <w:pPr>
        <w:rPr>
          <w:rFonts w:ascii="Calibri" w:eastAsia="Times New Roman" w:hAnsi="Calibri" w:cs="Arial"/>
          <w:b/>
          <w:lang w:val="en"/>
        </w:rPr>
      </w:pPr>
      <w:r w:rsidRPr="002B6C82">
        <w:rPr>
          <w:rFonts w:ascii="Calibri" w:eastAsia="Times New Roman" w:hAnsi="Calibri" w:cs="Arial"/>
          <w:lang w:val="en"/>
        </w:rPr>
        <w:br/>
      </w:r>
      <w:r w:rsidRPr="002B6C82">
        <w:rPr>
          <w:rFonts w:ascii="Calibri" w:eastAsia="Times New Roman" w:hAnsi="Calibri" w:cs="Arial"/>
          <w:b/>
          <w:lang w:val="en"/>
        </w:rPr>
        <w:t>Section 16. Other information:</w:t>
      </w:r>
    </w:p>
    <w:p w14:paraId="3201AAAD" w14:textId="77777777" w:rsidR="002B6C82" w:rsidRPr="002B6C82" w:rsidRDefault="002B6C82" w:rsidP="002B6C82">
      <w:pPr>
        <w:rPr>
          <w:rFonts w:ascii="Calibri" w:eastAsia="Times New Roman" w:hAnsi="Calibri" w:cs="Times New Roman"/>
          <w:bCs/>
          <w:lang w:val="en-AU"/>
        </w:rPr>
      </w:pPr>
      <w:r w:rsidRPr="002B6C82">
        <w:rPr>
          <w:rFonts w:ascii="Calibri" w:eastAsia="Times New Roman" w:hAnsi="Calibri" w:cs="Arial"/>
          <w:lang w:val="en"/>
        </w:rPr>
        <w:t>This section covers the date the SDS was written and any revisions that have taken place.</w:t>
      </w:r>
      <w:r w:rsidRPr="002B6C82">
        <w:rPr>
          <w:rFonts w:ascii="Calibri" w:eastAsia="Times New Roman" w:hAnsi="Calibri" w:cs="Times New Roman"/>
          <w:lang w:val="en-AU"/>
        </w:rPr>
        <w:br/>
      </w:r>
    </w:p>
    <w:p w14:paraId="04FD8924" w14:textId="77777777" w:rsidR="002B6C82" w:rsidRPr="002B6C82" w:rsidRDefault="002B6C82" w:rsidP="002B6C82">
      <w:pPr>
        <w:spacing w:after="200" w:line="276" w:lineRule="auto"/>
        <w:rPr>
          <w:rFonts w:ascii="Calibri" w:eastAsia="Calibri" w:hAnsi="Calibri" w:cs="Times New Roman"/>
        </w:rPr>
      </w:pPr>
    </w:p>
    <w:p w14:paraId="475E21DC" w14:textId="631FBDAE" w:rsidR="001B4850" w:rsidRPr="001730F4" w:rsidRDefault="001B4850" w:rsidP="002B6C82">
      <w:pPr>
        <w:rPr>
          <w:rFonts w:ascii="Arial" w:hAnsi="Arial" w:cs="Arial"/>
          <w:color w:val="5D6673"/>
          <w:sz w:val="22"/>
          <w:szCs w:val="22"/>
        </w:rPr>
      </w:pPr>
    </w:p>
    <w:sectPr w:rsidR="001B4850" w:rsidRPr="001730F4" w:rsidSect="001730F4">
      <w:footerReference w:type="default" r:id="rId9"/>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2A006" w14:textId="77777777" w:rsidR="00817D2B" w:rsidRDefault="00817D2B" w:rsidP="00817D2B">
      <w:r>
        <w:separator/>
      </w:r>
    </w:p>
  </w:endnote>
  <w:endnote w:type="continuationSeparator" w:id="0">
    <w:p w14:paraId="6D3CD250" w14:textId="77777777" w:rsidR="00817D2B" w:rsidRDefault="00817D2B"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9DCDE" w14:textId="77777777" w:rsidR="002B6C82" w:rsidRPr="000F3D3B" w:rsidRDefault="002B6C82" w:rsidP="002B6C82">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37DAE139" w14:textId="77777777" w:rsidR="00817D2B" w:rsidRDefault="00817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6C04A" w14:textId="77777777" w:rsidR="00817D2B" w:rsidRDefault="00817D2B" w:rsidP="00817D2B">
      <w:r>
        <w:separator/>
      </w:r>
    </w:p>
  </w:footnote>
  <w:footnote w:type="continuationSeparator" w:id="0">
    <w:p w14:paraId="06FFBF67" w14:textId="77777777" w:rsidR="00817D2B" w:rsidRDefault="00817D2B"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525"/>
    <w:rsid w:val="00044031"/>
    <w:rsid w:val="000D284E"/>
    <w:rsid w:val="00144421"/>
    <w:rsid w:val="001730F4"/>
    <w:rsid w:val="001B4850"/>
    <w:rsid w:val="001C594A"/>
    <w:rsid w:val="00230F2D"/>
    <w:rsid w:val="002562B9"/>
    <w:rsid w:val="00265008"/>
    <w:rsid w:val="002B6C82"/>
    <w:rsid w:val="002F213B"/>
    <w:rsid w:val="00430324"/>
    <w:rsid w:val="005064B6"/>
    <w:rsid w:val="006D14EB"/>
    <w:rsid w:val="006D22A1"/>
    <w:rsid w:val="00740798"/>
    <w:rsid w:val="00817D2B"/>
    <w:rsid w:val="008E1525"/>
    <w:rsid w:val="00900DE9"/>
    <w:rsid w:val="00997A28"/>
    <w:rsid w:val="009D2E12"/>
    <w:rsid w:val="00A73F24"/>
    <w:rsid w:val="00AC119A"/>
    <w:rsid w:val="00AF1BEE"/>
    <w:rsid w:val="00AF2B10"/>
    <w:rsid w:val="00CA4469"/>
    <w:rsid w:val="00CB05BD"/>
    <w:rsid w:val="00CF5140"/>
    <w:rsid w:val="00DE428E"/>
    <w:rsid w:val="00DE5688"/>
    <w:rsid w:val="00EA3C43"/>
    <w:rsid w:val="00EB7A1F"/>
    <w:rsid w:val="00EC4BDB"/>
    <w:rsid w:val="00EF1B67"/>
    <w:rsid w:val="00EF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13906-4F7C-2E47-B9FF-4BB35F54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Kraeer</dc:creator>
  <cp:keywords/>
  <dc:description/>
  <cp:lastModifiedBy>Laura Tone</cp:lastModifiedBy>
  <cp:revision>2</cp:revision>
  <cp:lastPrinted>2020-06-02T19:56:00Z</cp:lastPrinted>
  <dcterms:created xsi:type="dcterms:W3CDTF">2021-04-06T19:08:00Z</dcterms:created>
  <dcterms:modified xsi:type="dcterms:W3CDTF">2021-04-06T19:08:00Z</dcterms:modified>
</cp:coreProperties>
</file>