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4F75D29E"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4DF68B6A">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03D69945" w:rsidR="006F45A0" w:rsidRPr="006F45A0" w:rsidRDefault="006F45A0" w:rsidP="00196A6D">
      <w:pPr>
        <w:spacing w:after="0" w:line="240" w:lineRule="auto"/>
        <w:rPr>
          <w:color w:val="4472C4" w:themeColor="accent1"/>
          <w:sz w:val="60"/>
          <w:szCs w:val="60"/>
        </w:rPr>
      </w:pPr>
    </w:p>
    <w:tbl>
      <w:tblPr>
        <w:tblStyle w:val="GridTable5Dark-Accent3"/>
        <w:tblW w:w="0" w:type="auto"/>
        <w:tblInd w:w="5" w:type="dxa"/>
        <w:tblLook w:val="04A0" w:firstRow="1" w:lastRow="0" w:firstColumn="1" w:lastColumn="0" w:noHBand="0" w:noVBand="1"/>
      </w:tblPr>
      <w:tblGrid>
        <w:gridCol w:w="2056"/>
        <w:gridCol w:w="729"/>
        <w:gridCol w:w="720"/>
        <w:gridCol w:w="2610"/>
        <w:gridCol w:w="2430"/>
        <w:gridCol w:w="5845"/>
      </w:tblGrid>
      <w:tr w:rsidR="0017417F" w14:paraId="084AFCF3" w14:textId="77777777" w:rsidTr="00961D1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56" w:type="dxa"/>
            <w:tcBorders>
              <w:top w:val="nil"/>
              <w:left w:val="nil"/>
              <w:bottom w:val="nil"/>
            </w:tcBorders>
            <w:shd w:val="clear" w:color="auto" w:fill="A6A6A6" w:themeFill="background1" w:themeFillShade="A6"/>
            <w:vAlign w:val="center"/>
          </w:tcPr>
          <w:p w14:paraId="7849F23B" w14:textId="559B2CF4" w:rsidR="0017417F" w:rsidRPr="00BE7657" w:rsidRDefault="0017417F" w:rsidP="00196A6D">
            <w:pPr>
              <w:tabs>
                <w:tab w:val="left" w:pos="3953"/>
              </w:tabs>
              <w:jc w:val="center"/>
              <w:rPr>
                <w:b w:val="0"/>
                <w:bCs w:val="0"/>
                <w:i/>
                <w:iCs/>
                <w:sz w:val="40"/>
                <w:szCs w:val="40"/>
              </w:rPr>
            </w:pPr>
            <w:r w:rsidRPr="00BE7657">
              <w:rPr>
                <w:b w:val="0"/>
                <w:bCs w:val="0"/>
                <w:i/>
                <w:iCs/>
                <w:sz w:val="40"/>
                <w:szCs w:val="40"/>
              </w:rPr>
              <w:t>Month</w:t>
            </w:r>
          </w:p>
        </w:tc>
        <w:tc>
          <w:tcPr>
            <w:tcW w:w="729" w:type="dxa"/>
            <w:tcBorders>
              <w:top w:val="nil"/>
              <w:bottom w:val="nil"/>
            </w:tcBorders>
            <w:shd w:val="clear" w:color="auto" w:fill="A6A6A6" w:themeFill="background1" w:themeFillShade="A6"/>
            <w:textDirection w:val="btLr"/>
          </w:tcPr>
          <w:p w14:paraId="222D0406" w14:textId="23591253" w:rsidR="0017417F" w:rsidRPr="0017417F" w:rsidRDefault="0017417F" w:rsidP="00DE1F98">
            <w:pPr>
              <w:tabs>
                <w:tab w:val="left" w:pos="3953"/>
              </w:tabs>
              <w:ind w:left="113" w:right="113"/>
              <w:cnfStyle w:val="100000000000" w:firstRow="1" w:lastRow="0" w:firstColumn="0" w:lastColumn="0" w:oddVBand="0" w:evenVBand="0" w:oddHBand="0" w:evenHBand="0" w:firstRowFirstColumn="0" w:firstRowLastColumn="0" w:lastRowFirstColumn="0" w:lastRowLastColumn="0"/>
              <w:rPr>
                <w:i/>
                <w:iCs/>
                <w:sz w:val="24"/>
                <w:szCs w:val="24"/>
              </w:rPr>
            </w:pPr>
          </w:p>
        </w:tc>
        <w:tc>
          <w:tcPr>
            <w:tcW w:w="720" w:type="dxa"/>
            <w:tcBorders>
              <w:top w:val="nil"/>
              <w:bottom w:val="nil"/>
            </w:tcBorders>
            <w:shd w:val="clear" w:color="auto" w:fill="A6A6A6" w:themeFill="background1" w:themeFillShade="A6"/>
            <w:textDirection w:val="btLr"/>
          </w:tcPr>
          <w:p w14:paraId="7EE4606E" w14:textId="761DD009" w:rsidR="0017417F" w:rsidRPr="0017417F" w:rsidRDefault="00A05E41" w:rsidP="00DE1F98">
            <w:pPr>
              <w:tabs>
                <w:tab w:val="left" w:pos="3953"/>
              </w:tabs>
              <w:ind w:left="113" w:right="113"/>
              <w:cnfStyle w:val="100000000000" w:firstRow="1" w:lastRow="0" w:firstColumn="0" w:lastColumn="0" w:oddVBand="0" w:evenVBand="0" w:oddHBand="0" w:evenHBand="0" w:firstRowFirstColumn="0" w:firstRowLastColumn="0" w:lastRowFirstColumn="0" w:lastRowLastColumn="0"/>
              <w:rPr>
                <w:i/>
                <w:iCs/>
                <w:sz w:val="24"/>
                <w:szCs w:val="24"/>
              </w:rPr>
            </w:pPr>
            <w:r w:rsidRPr="00376442">
              <w:rPr>
                <w:noProof/>
                <w:color w:val="4472C4" w:themeColor="accent1"/>
                <w:sz w:val="80"/>
                <w:szCs w:val="80"/>
              </w:rPr>
              <mc:AlternateContent>
                <mc:Choice Requires="wps">
                  <w:drawing>
                    <wp:anchor distT="45720" distB="45720" distL="114300" distR="114300" simplePos="0" relativeHeight="251671552" behindDoc="0" locked="0" layoutInCell="1" allowOverlap="1" wp14:anchorId="38D7C97C" wp14:editId="09BFEB3A">
                      <wp:simplePos x="0" y="0"/>
                      <wp:positionH relativeFrom="margin">
                        <wp:posOffset>-201930</wp:posOffset>
                      </wp:positionH>
                      <wp:positionV relativeFrom="paragraph">
                        <wp:posOffset>-512762</wp:posOffset>
                      </wp:positionV>
                      <wp:extent cx="1088877" cy="414655"/>
                      <wp:effectExtent l="0" t="247650" r="0" b="2520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31655">
                                <a:off x="0" y="0"/>
                                <a:ext cx="1088877" cy="414655"/>
                              </a:xfrm>
                              <a:prstGeom prst="rect">
                                <a:avLst/>
                              </a:prstGeom>
                              <a:noFill/>
                              <a:ln w="9525">
                                <a:noFill/>
                                <a:miter lim="800000"/>
                                <a:headEnd/>
                                <a:tailEnd/>
                              </a:ln>
                            </wps:spPr>
                            <wps:txbx>
                              <w:txbxContent>
                                <w:p w14:paraId="3C4CF2D0" w14:textId="7E7DEA51" w:rsidR="00A05E41" w:rsidRPr="00DE1F98" w:rsidRDefault="00A05E41" w:rsidP="00A05E41">
                                  <w:pPr>
                                    <w:rPr>
                                      <w:b/>
                                      <w:bCs/>
                                      <w:i/>
                                      <w:iCs/>
                                      <w:color w:val="FFFFFF" w:themeColor="background1"/>
                                      <w:sz w:val="20"/>
                                      <w:szCs w:val="20"/>
                                    </w:rPr>
                                  </w:pPr>
                                  <w:r w:rsidRPr="00DE1F98">
                                    <w:rPr>
                                      <w:b/>
                                      <w:bCs/>
                                      <w:i/>
                                      <w:iCs/>
                                      <w:color w:val="FFFFFF" w:themeColor="background1"/>
                                      <w:sz w:val="20"/>
                                      <w:szCs w:val="20"/>
                                    </w:rPr>
                                    <w:t>Safety t</w:t>
                                  </w:r>
                                  <w:r>
                                    <w:rPr>
                                      <w:b/>
                                      <w:bCs/>
                                      <w:i/>
                                      <w:iCs/>
                                      <w:color w:val="FFFFFF" w:themeColor="background1"/>
                                      <w:sz w:val="20"/>
                                      <w:szCs w:val="20"/>
                                    </w:rPr>
                                    <w:t>alk*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7C97C" id="Text Box 5" o:spid="_x0000_s1027" type="#_x0000_t202" style="position:absolute;left:0;text-align:left;margin-left:-15.9pt;margin-top:-40.35pt;width:85.75pt;height:32.65pt;rotation:-2805318fd;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" filled="f" stroked="f">
                      <v:textbox>
                        <w:txbxContent>
                          <w:p w14:paraId="3C4CF2D0" w14:textId="7E7DEA51" w:rsidR="00A05E41" w:rsidRPr="00DE1F98" w:rsidRDefault="00A05E41" w:rsidP="00A05E41">
                            <w:pPr>
                              <w:rPr>
                                <w:b/>
                                <w:bCs/>
                                <w:i/>
                                <w:iCs/>
                                <w:color w:val="FFFFFF" w:themeColor="background1"/>
                                <w:sz w:val="20"/>
                                <w:szCs w:val="20"/>
                              </w:rPr>
                            </w:pPr>
                            <w:r w:rsidRPr="00DE1F98">
                              <w:rPr>
                                <w:b/>
                                <w:bCs/>
                                <w:i/>
                                <w:iCs/>
                                <w:color w:val="FFFFFF" w:themeColor="background1"/>
                                <w:sz w:val="20"/>
                                <w:szCs w:val="20"/>
                              </w:rPr>
                              <w:t>Safety t</w:t>
                            </w:r>
                            <w:r>
                              <w:rPr>
                                <w:b/>
                                <w:bCs/>
                                <w:i/>
                                <w:iCs/>
                                <w:color w:val="FFFFFF" w:themeColor="background1"/>
                                <w:sz w:val="20"/>
                                <w:szCs w:val="20"/>
                              </w:rPr>
                              <w:t>alk</w:t>
                            </w:r>
                            <w:r>
                              <w:rPr>
                                <w:b/>
                                <w:bCs/>
                                <w:i/>
                                <w:iCs/>
                                <w:color w:val="FFFFFF" w:themeColor="background1"/>
                                <w:sz w:val="20"/>
                                <w:szCs w:val="20"/>
                              </w:rPr>
                              <w:t>*</w:t>
                            </w:r>
                          </w:p>
                        </w:txbxContent>
                      </v:textbox>
                      <w10:wrap anchorx="margin"/>
                    </v:shape>
                  </w:pict>
                </mc:Fallback>
              </mc:AlternateContent>
            </w:r>
            <w:r w:rsidRPr="00376442">
              <w:rPr>
                <w:noProof/>
                <w:color w:val="4472C4" w:themeColor="accent1"/>
                <w:sz w:val="80"/>
                <w:szCs w:val="80"/>
              </w:rPr>
              <mc:AlternateContent>
                <mc:Choice Requires="wps">
                  <w:drawing>
                    <wp:anchor distT="45720" distB="45720" distL="114300" distR="114300" simplePos="0" relativeHeight="251669504" behindDoc="0" locked="0" layoutInCell="1" allowOverlap="1" wp14:anchorId="5DEBC9FF" wp14:editId="7CB6BCB0">
                      <wp:simplePos x="0" y="0"/>
                      <wp:positionH relativeFrom="margin">
                        <wp:posOffset>-646431</wp:posOffset>
                      </wp:positionH>
                      <wp:positionV relativeFrom="paragraph">
                        <wp:posOffset>-537845</wp:posOffset>
                      </wp:positionV>
                      <wp:extent cx="1088877" cy="414655"/>
                      <wp:effectExtent l="0" t="247650" r="0" b="2520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31655">
                                <a:off x="0" y="0"/>
                                <a:ext cx="1088877" cy="414655"/>
                              </a:xfrm>
                              <a:prstGeom prst="rect">
                                <a:avLst/>
                              </a:prstGeom>
                              <a:noFill/>
                              <a:ln w="9525">
                                <a:noFill/>
                                <a:miter lim="800000"/>
                                <a:headEnd/>
                                <a:tailEnd/>
                              </a:ln>
                            </wps:spPr>
                            <wps:txbx>
                              <w:txbxContent>
                                <w:p w14:paraId="57A4C03B" w14:textId="77777777" w:rsidR="00A05E41" w:rsidRPr="00DE1F98" w:rsidRDefault="00A05E41" w:rsidP="00A05E41">
                                  <w:pPr>
                                    <w:rPr>
                                      <w:b/>
                                      <w:bCs/>
                                      <w:i/>
                                      <w:iCs/>
                                      <w:color w:val="FFFFFF" w:themeColor="background1"/>
                                      <w:sz w:val="20"/>
                                      <w:szCs w:val="20"/>
                                    </w:rPr>
                                  </w:pPr>
                                  <w:r w:rsidRPr="00DE1F98">
                                    <w:rPr>
                                      <w:b/>
                                      <w:bCs/>
                                      <w:i/>
                                      <w:iCs/>
                                      <w:color w:val="FFFFFF" w:themeColor="background1"/>
                                      <w:sz w:val="20"/>
                                      <w:szCs w:val="20"/>
                                    </w:rPr>
                                    <w:t>Safety training</w:t>
                                  </w:r>
                                  <w:r>
                                    <w:rPr>
                                      <w:b/>
                                      <w:bCs/>
                                      <w:i/>
                                      <w:iCs/>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BC9FF" id="_x0000_s1028" type="#_x0000_t202" style="position:absolute;left:0;text-align:left;margin-left:-50.9pt;margin-top:-42.35pt;width:85.75pt;height:32.65pt;rotation:-2805318fd;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" filled="f" stroked="f">
                      <v:textbox>
                        <w:txbxContent>
                          <w:p w14:paraId="57A4C03B" w14:textId="77777777" w:rsidR="00A05E41" w:rsidRPr="00DE1F98" w:rsidRDefault="00A05E41" w:rsidP="00A05E41">
                            <w:pPr>
                              <w:rPr>
                                <w:b/>
                                <w:bCs/>
                                <w:i/>
                                <w:iCs/>
                                <w:color w:val="FFFFFF" w:themeColor="background1"/>
                                <w:sz w:val="20"/>
                                <w:szCs w:val="20"/>
                              </w:rPr>
                            </w:pPr>
                            <w:r w:rsidRPr="00DE1F98">
                              <w:rPr>
                                <w:b/>
                                <w:bCs/>
                                <w:i/>
                                <w:iCs/>
                                <w:color w:val="FFFFFF" w:themeColor="background1"/>
                                <w:sz w:val="20"/>
                                <w:szCs w:val="20"/>
                              </w:rPr>
                              <w:t>Safety training</w:t>
                            </w:r>
                            <w:r>
                              <w:rPr>
                                <w:b/>
                                <w:bCs/>
                                <w:i/>
                                <w:iCs/>
                                <w:color w:val="FFFFFF" w:themeColor="background1"/>
                                <w:sz w:val="20"/>
                                <w:szCs w:val="20"/>
                              </w:rPr>
                              <w:t xml:space="preserve"> *</w:t>
                            </w:r>
                          </w:p>
                        </w:txbxContent>
                      </v:textbox>
                      <w10:wrap anchorx="margin"/>
                    </v:shape>
                  </w:pict>
                </mc:Fallback>
              </mc:AlternateContent>
            </w:r>
          </w:p>
        </w:tc>
        <w:tc>
          <w:tcPr>
            <w:tcW w:w="2610" w:type="dxa"/>
            <w:tcBorders>
              <w:top w:val="nil"/>
              <w:bottom w:val="nil"/>
            </w:tcBorders>
            <w:shd w:val="clear" w:color="auto" w:fill="A6A6A6" w:themeFill="background1" w:themeFillShade="A6"/>
            <w:vAlign w:val="center"/>
          </w:tcPr>
          <w:p w14:paraId="47DEB054" w14:textId="2CA506B6" w:rsidR="0017417F" w:rsidRPr="00A05E41" w:rsidRDefault="0017417F"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05E41">
              <w:rPr>
                <w:i/>
                <w:iCs/>
                <w:sz w:val="40"/>
                <w:szCs w:val="40"/>
              </w:rPr>
              <w:t>Training topic</w:t>
            </w:r>
          </w:p>
        </w:tc>
        <w:tc>
          <w:tcPr>
            <w:tcW w:w="2430" w:type="dxa"/>
            <w:tcBorders>
              <w:top w:val="nil"/>
              <w:bottom w:val="nil"/>
            </w:tcBorders>
            <w:shd w:val="clear" w:color="auto" w:fill="A6A6A6" w:themeFill="background1" w:themeFillShade="A6"/>
            <w:vAlign w:val="center"/>
          </w:tcPr>
          <w:p w14:paraId="451F59C3" w14:textId="4BA8BD5C" w:rsidR="0017417F" w:rsidRPr="00A05E41" w:rsidRDefault="0017417F"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05E41">
              <w:rPr>
                <w:i/>
                <w:iCs/>
                <w:sz w:val="40"/>
                <w:szCs w:val="40"/>
              </w:rPr>
              <w:t>Reference</w:t>
            </w:r>
          </w:p>
        </w:tc>
        <w:tc>
          <w:tcPr>
            <w:tcW w:w="5845" w:type="dxa"/>
            <w:tcBorders>
              <w:top w:val="nil"/>
              <w:bottom w:val="nil"/>
              <w:right w:val="nil"/>
            </w:tcBorders>
            <w:shd w:val="clear" w:color="auto" w:fill="A6A6A6" w:themeFill="background1" w:themeFillShade="A6"/>
            <w:vAlign w:val="center"/>
          </w:tcPr>
          <w:p w14:paraId="5EC3601C" w14:textId="48093B34" w:rsidR="0017417F" w:rsidRPr="00A05E41" w:rsidRDefault="0017417F"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05E41">
              <w:rPr>
                <w:i/>
                <w:iCs/>
                <w:sz w:val="40"/>
                <w:szCs w:val="40"/>
              </w:rPr>
              <w:t>Training to include</w:t>
            </w:r>
          </w:p>
        </w:tc>
      </w:tr>
      <w:tr w:rsidR="0017417F" w14:paraId="275BB8A4" w14:textId="77777777" w:rsidTr="00961D1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056" w:type="dxa"/>
            <w:vMerge w:val="restart"/>
            <w:tcBorders>
              <w:top w:val="nil"/>
            </w:tcBorders>
            <w:shd w:val="clear" w:color="auto" w:fill="ACB9CA" w:themeFill="text2" w:themeFillTint="66"/>
            <w:vAlign w:val="center"/>
          </w:tcPr>
          <w:p w14:paraId="3FD6A389" w14:textId="00B6B4D1" w:rsidR="0017417F" w:rsidRPr="00BE7657" w:rsidRDefault="0017417F" w:rsidP="00B27AD6">
            <w:pPr>
              <w:tabs>
                <w:tab w:val="left" w:pos="3953"/>
              </w:tabs>
              <w:jc w:val="center"/>
              <w:rPr>
                <w:b w:val="0"/>
                <w:bCs w:val="0"/>
                <w:i/>
                <w:iCs/>
                <w:sz w:val="40"/>
                <w:szCs w:val="40"/>
              </w:rPr>
            </w:pPr>
            <w:r w:rsidRPr="00BE7657">
              <w:rPr>
                <w:b w:val="0"/>
                <w:bCs w:val="0"/>
                <w:i/>
                <w:iCs/>
                <w:sz w:val="40"/>
                <w:szCs w:val="40"/>
              </w:rPr>
              <w:t>January</w:t>
            </w:r>
          </w:p>
        </w:tc>
        <w:tc>
          <w:tcPr>
            <w:tcW w:w="729" w:type="dxa"/>
            <w:tcBorders>
              <w:top w:val="nil"/>
            </w:tcBorders>
            <w:shd w:val="clear" w:color="auto" w:fill="F2F2F2" w:themeFill="background1" w:themeFillShade="F2"/>
            <w:vAlign w:val="center"/>
          </w:tcPr>
          <w:p w14:paraId="0642FC38" w14:textId="2BC3EA22" w:rsidR="0017417F" w:rsidRDefault="0017417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720" w:type="dxa"/>
            <w:tcBorders>
              <w:top w:val="nil"/>
            </w:tcBorders>
            <w:shd w:val="clear" w:color="auto" w:fill="F2F2F2" w:themeFill="background1" w:themeFillShade="F2"/>
            <w:vAlign w:val="center"/>
          </w:tcPr>
          <w:p w14:paraId="337730F3" w14:textId="2CE806A5" w:rsidR="0017417F" w:rsidRDefault="00DE1F9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tcBorders>
              <w:top w:val="nil"/>
            </w:tcBorders>
            <w:shd w:val="clear" w:color="auto" w:fill="F2F2F2" w:themeFill="background1" w:themeFillShade="F2"/>
            <w:vAlign w:val="center"/>
          </w:tcPr>
          <w:p w14:paraId="284C8D85" w14:textId="0F3BF9F5" w:rsidR="0017417F" w:rsidRPr="009C736C" w:rsidRDefault="0017417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tcBorders>
              <w:top w:val="nil"/>
            </w:tcBorders>
            <w:shd w:val="clear" w:color="auto" w:fill="F2F2F2" w:themeFill="background1" w:themeFillShade="F2"/>
            <w:vAlign w:val="center"/>
          </w:tcPr>
          <w:p w14:paraId="1BDDFD7D" w14:textId="26319717" w:rsidR="0017417F" w:rsidRPr="009C736C" w:rsidRDefault="0017417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5845" w:type="dxa"/>
            <w:tcBorders>
              <w:top w:val="nil"/>
            </w:tcBorders>
            <w:shd w:val="clear" w:color="auto" w:fill="F2F2F2" w:themeFill="background1" w:themeFillShade="F2"/>
            <w:vAlign w:val="center"/>
          </w:tcPr>
          <w:p w14:paraId="45DDE60C" w14:textId="77777777" w:rsidR="0017417F" w:rsidRDefault="0017417F"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Choosing the appropriate tool for the job</w:t>
            </w:r>
          </w:p>
          <w:p w14:paraId="3813BD41" w14:textId="77777777" w:rsidR="0017417F" w:rsidRDefault="0017417F"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24E3BEB5" w14:textId="3E4BBA3A" w:rsidR="0017417F" w:rsidRDefault="0017417F"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249BD52E" w14:textId="77777777" w:rsidR="0017417F" w:rsidRDefault="0017417F"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2E52538B" w14:textId="6EEDEE8E" w:rsidR="0017417F" w:rsidRPr="00A15477" w:rsidRDefault="0017417F"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tc>
      </w:tr>
      <w:tr w:rsidR="0017417F" w14:paraId="4578BD37" w14:textId="77777777" w:rsidTr="00961D13">
        <w:trPr>
          <w:trHeight w:val="710"/>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13528391" w14:textId="77777777" w:rsidR="0017417F" w:rsidRPr="00BE7657" w:rsidRDefault="0017417F" w:rsidP="00B27AD6">
            <w:pPr>
              <w:tabs>
                <w:tab w:val="left" w:pos="3953"/>
              </w:tabs>
              <w:jc w:val="center"/>
              <w:rPr>
                <w:i/>
                <w:iCs/>
                <w:sz w:val="40"/>
                <w:szCs w:val="40"/>
              </w:rPr>
            </w:pPr>
          </w:p>
        </w:tc>
        <w:tc>
          <w:tcPr>
            <w:tcW w:w="729" w:type="dxa"/>
            <w:shd w:val="clear" w:color="auto" w:fill="F2F2F2" w:themeFill="background1" w:themeFillShade="F2"/>
            <w:vAlign w:val="center"/>
          </w:tcPr>
          <w:p w14:paraId="7370DD27" w14:textId="77777777" w:rsidR="0017417F" w:rsidRDefault="0017417F"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042A8808" w14:textId="34985AEE" w:rsidR="0017417F" w:rsidRDefault="00DE1F98"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5F8E16D5" w14:textId="4C673504" w:rsidR="0017417F" w:rsidRPr="009C736C" w:rsidRDefault="00DE1F98"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F2F2F2" w:themeFill="background1" w:themeFillShade="F2"/>
            <w:vAlign w:val="center"/>
          </w:tcPr>
          <w:p w14:paraId="690EDC51" w14:textId="6E12081B" w:rsidR="0017417F" w:rsidRPr="009C736C" w:rsidRDefault="00DE1F98"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5845" w:type="dxa"/>
            <w:shd w:val="clear" w:color="auto" w:fill="F2F2F2" w:themeFill="background1" w:themeFillShade="F2"/>
            <w:vAlign w:val="center"/>
          </w:tcPr>
          <w:p w14:paraId="7A2701B0" w14:textId="643A3C9B" w:rsidR="0017417F" w:rsidRPr="009C736C" w:rsidRDefault="00DE1F98"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r>
      <w:tr w:rsidR="0017417F" w14:paraId="53E7C23D" w14:textId="77777777" w:rsidTr="00961D13">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43FFBF9F" w14:textId="77777777" w:rsidR="0017417F" w:rsidRPr="00BE7657" w:rsidRDefault="0017417F" w:rsidP="00B27AD6">
            <w:pPr>
              <w:tabs>
                <w:tab w:val="left" w:pos="3953"/>
              </w:tabs>
              <w:jc w:val="center"/>
              <w:rPr>
                <w:i/>
                <w:iCs/>
                <w:sz w:val="40"/>
                <w:szCs w:val="40"/>
              </w:rPr>
            </w:pPr>
          </w:p>
        </w:tc>
        <w:tc>
          <w:tcPr>
            <w:tcW w:w="729" w:type="dxa"/>
            <w:shd w:val="clear" w:color="auto" w:fill="F2F2F2" w:themeFill="background1" w:themeFillShade="F2"/>
            <w:vAlign w:val="center"/>
          </w:tcPr>
          <w:p w14:paraId="13603294" w14:textId="6196C953" w:rsidR="0017417F" w:rsidRDefault="006718E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F2F2F2" w:themeFill="background1" w:themeFillShade="F2"/>
            <w:vAlign w:val="center"/>
          </w:tcPr>
          <w:p w14:paraId="20A073BA" w14:textId="4BE10A97" w:rsidR="0017417F" w:rsidRDefault="0017417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610" w:type="dxa"/>
            <w:shd w:val="clear" w:color="auto" w:fill="F2F2F2" w:themeFill="background1" w:themeFillShade="F2"/>
            <w:vAlign w:val="center"/>
          </w:tcPr>
          <w:p w14:paraId="45670C08" w14:textId="68ACD25D" w:rsidR="0017417F" w:rsidRPr="009C736C" w:rsidRDefault="00DE1F9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Hearing conservation</w:t>
            </w:r>
          </w:p>
        </w:tc>
        <w:tc>
          <w:tcPr>
            <w:tcW w:w="2430" w:type="dxa"/>
            <w:shd w:val="clear" w:color="auto" w:fill="F2F2F2" w:themeFill="background1" w:themeFillShade="F2"/>
            <w:vAlign w:val="center"/>
          </w:tcPr>
          <w:p w14:paraId="1D455D82" w14:textId="14066368" w:rsidR="0017417F" w:rsidRPr="009C736C" w:rsidRDefault="00DE1F9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E1F98">
              <w:rPr>
                <w:color w:val="2F5496" w:themeColor="accent1" w:themeShade="BF"/>
                <w:sz w:val="24"/>
                <w:szCs w:val="24"/>
              </w:rPr>
              <w:t>29 CFR 1910.95</w:t>
            </w:r>
          </w:p>
        </w:tc>
        <w:tc>
          <w:tcPr>
            <w:tcW w:w="5845" w:type="dxa"/>
            <w:shd w:val="clear" w:color="auto" w:fill="F2F2F2" w:themeFill="background1" w:themeFillShade="F2"/>
            <w:vAlign w:val="center"/>
          </w:tcPr>
          <w:p w14:paraId="0FBBD858" w14:textId="29DEE58D" w:rsidR="006718EA" w:rsidRPr="006718EA" w:rsidRDefault="006718EA" w:rsidP="006718EA">
            <w:pPr>
              <w:pStyle w:val="ListParagraph"/>
              <w:numPr>
                <w:ilvl w:val="0"/>
                <w:numId w:val="2"/>
              </w:numPr>
              <w:tabs>
                <w:tab w:val="left" w:pos="3953"/>
              </w:tabs>
              <w:ind w:left="32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6718EA">
              <w:rPr>
                <w:color w:val="2F5496" w:themeColor="accent1" w:themeShade="BF"/>
                <w:sz w:val="24"/>
                <w:szCs w:val="24"/>
              </w:rPr>
              <w:t>When hearing protection should be worn (ex. When operating power tools and power saws)</w:t>
            </w:r>
          </w:p>
          <w:p w14:paraId="09210C76" w14:textId="3467657C" w:rsidR="0017417F" w:rsidRPr="006718EA" w:rsidRDefault="006718EA" w:rsidP="006718EA">
            <w:pPr>
              <w:pStyle w:val="ListParagraph"/>
              <w:numPr>
                <w:ilvl w:val="0"/>
                <w:numId w:val="2"/>
              </w:numPr>
              <w:tabs>
                <w:tab w:val="left" w:pos="3953"/>
              </w:tabs>
              <w:ind w:left="321" w:hanging="32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6718EA">
              <w:rPr>
                <w:color w:val="2F5496" w:themeColor="accent1" w:themeShade="BF"/>
                <w:sz w:val="24"/>
                <w:szCs w:val="24"/>
              </w:rPr>
              <w:t>Types of hearing protection and when to wear it properly</w:t>
            </w:r>
          </w:p>
        </w:tc>
      </w:tr>
      <w:tr w:rsidR="0017417F" w14:paraId="43818475" w14:textId="77777777" w:rsidTr="00961D13">
        <w:trPr>
          <w:trHeight w:val="609"/>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04C72773" w14:textId="1042A174" w:rsidR="0017417F" w:rsidRPr="00BE7657" w:rsidRDefault="0017417F" w:rsidP="009C736C">
            <w:pPr>
              <w:tabs>
                <w:tab w:val="left" w:pos="3953"/>
              </w:tabs>
              <w:jc w:val="center"/>
              <w:rPr>
                <w:b w:val="0"/>
                <w:bCs w:val="0"/>
                <w:i/>
                <w:iCs/>
                <w:sz w:val="40"/>
                <w:szCs w:val="40"/>
              </w:rPr>
            </w:pPr>
            <w:r w:rsidRPr="00BE7657">
              <w:rPr>
                <w:b w:val="0"/>
                <w:bCs w:val="0"/>
                <w:i/>
                <w:iCs/>
                <w:sz w:val="40"/>
                <w:szCs w:val="40"/>
              </w:rPr>
              <w:t>February</w:t>
            </w:r>
          </w:p>
        </w:tc>
        <w:tc>
          <w:tcPr>
            <w:tcW w:w="729" w:type="dxa"/>
            <w:shd w:val="clear" w:color="auto" w:fill="D9D9D9" w:themeFill="background1" w:themeFillShade="D9"/>
            <w:vAlign w:val="center"/>
          </w:tcPr>
          <w:p w14:paraId="2C9946B5" w14:textId="6021C9BF" w:rsidR="0017417F" w:rsidRDefault="00746B5A"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621726A5" w14:textId="6C810492" w:rsidR="0017417F" w:rsidRDefault="0017417F"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2610" w:type="dxa"/>
            <w:shd w:val="clear" w:color="auto" w:fill="D9D9D9" w:themeFill="background1" w:themeFillShade="D9"/>
            <w:vAlign w:val="center"/>
          </w:tcPr>
          <w:p w14:paraId="67411F45" w14:textId="4F7C8301" w:rsidR="0017417F" w:rsidRPr="009C736C" w:rsidRDefault="004A6C7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Electrical safety</w:t>
            </w:r>
          </w:p>
        </w:tc>
        <w:tc>
          <w:tcPr>
            <w:tcW w:w="2430" w:type="dxa"/>
            <w:shd w:val="clear" w:color="auto" w:fill="D9D9D9" w:themeFill="background1" w:themeFillShade="D9"/>
            <w:vAlign w:val="center"/>
          </w:tcPr>
          <w:p w14:paraId="4859989F" w14:textId="0C9F104C" w:rsidR="0017417F" w:rsidRPr="009C736C" w:rsidRDefault="004A6C7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sidRPr="004A6C7D">
              <w:rPr>
                <w:color w:val="2F5496" w:themeColor="accent1" w:themeShade="BF"/>
                <w:sz w:val="24"/>
                <w:szCs w:val="24"/>
              </w:rPr>
              <w:t xml:space="preserve">29 CFR 1910.333 </w:t>
            </w:r>
            <w:r>
              <w:rPr>
                <w:color w:val="2F5496" w:themeColor="accent1" w:themeShade="BF"/>
                <w:sz w:val="24"/>
                <w:szCs w:val="24"/>
              </w:rPr>
              <w:t>and</w:t>
            </w:r>
            <w:r w:rsidRPr="004A6C7D">
              <w:rPr>
                <w:color w:val="2F5496" w:themeColor="accent1" w:themeShade="BF"/>
                <w:sz w:val="24"/>
                <w:szCs w:val="24"/>
              </w:rPr>
              <w:t xml:space="preserve"> 29 CFR 1910.332</w:t>
            </w:r>
          </w:p>
        </w:tc>
        <w:tc>
          <w:tcPr>
            <w:tcW w:w="5845" w:type="dxa"/>
            <w:shd w:val="clear" w:color="auto" w:fill="D9D9D9" w:themeFill="background1" w:themeFillShade="D9"/>
            <w:vAlign w:val="center"/>
          </w:tcPr>
          <w:p w14:paraId="4199F2DE" w14:textId="78B1EEE4" w:rsidR="004A6C7D" w:rsidRPr="00057C87" w:rsidRDefault="004A6C7D" w:rsidP="004A6C7D">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Portable electric tools and cords</w:t>
            </w:r>
          </w:p>
          <w:p w14:paraId="3040DD96" w14:textId="39AF2A82" w:rsidR="0017417F" w:rsidRPr="00057C87" w:rsidRDefault="004A6C7D" w:rsidP="00057C8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Fixed electrical sources</w:t>
            </w:r>
          </w:p>
        </w:tc>
      </w:tr>
      <w:tr w:rsidR="0017417F" w14:paraId="73AFE4DE" w14:textId="77777777" w:rsidTr="00961D1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759962A9" w14:textId="77777777" w:rsidR="0017417F" w:rsidRPr="00BE7657" w:rsidRDefault="0017417F" w:rsidP="009C736C">
            <w:pPr>
              <w:tabs>
                <w:tab w:val="left" w:pos="3953"/>
              </w:tabs>
              <w:jc w:val="center"/>
              <w:rPr>
                <w:i/>
                <w:iCs/>
                <w:sz w:val="40"/>
                <w:szCs w:val="40"/>
              </w:rPr>
            </w:pPr>
          </w:p>
        </w:tc>
        <w:tc>
          <w:tcPr>
            <w:tcW w:w="729" w:type="dxa"/>
            <w:shd w:val="clear" w:color="auto" w:fill="D9D9D9" w:themeFill="background1" w:themeFillShade="D9"/>
            <w:vAlign w:val="center"/>
          </w:tcPr>
          <w:p w14:paraId="4C0FE1A3" w14:textId="0B4586FF" w:rsidR="0017417F" w:rsidRDefault="00746B5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04649EB9" w14:textId="0F3A565D" w:rsidR="0017417F" w:rsidRDefault="0017417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610" w:type="dxa"/>
            <w:shd w:val="clear" w:color="auto" w:fill="D9D9D9" w:themeFill="background1" w:themeFillShade="D9"/>
            <w:vAlign w:val="center"/>
          </w:tcPr>
          <w:p w14:paraId="186ADD1E" w14:textId="50A467F5" w:rsidR="0017417F" w:rsidRPr="009C736C" w:rsidRDefault="004A6C7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2430" w:type="dxa"/>
            <w:shd w:val="clear" w:color="auto" w:fill="D9D9D9" w:themeFill="background1" w:themeFillShade="D9"/>
            <w:vAlign w:val="center"/>
          </w:tcPr>
          <w:p w14:paraId="56B174C8" w14:textId="21C4555D" w:rsidR="0017417F" w:rsidRDefault="0017417F"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w:t>
            </w:r>
            <w:r w:rsidR="00746B5A">
              <w:rPr>
                <w:color w:val="2F5496" w:themeColor="accent1" w:themeShade="BF"/>
                <w:sz w:val="24"/>
                <w:szCs w:val="24"/>
              </w:rPr>
              <w:t>.147</w:t>
            </w:r>
          </w:p>
        </w:tc>
        <w:tc>
          <w:tcPr>
            <w:tcW w:w="5845" w:type="dxa"/>
            <w:shd w:val="clear" w:color="auto" w:fill="D9D9D9" w:themeFill="background1" w:themeFillShade="D9"/>
            <w:vAlign w:val="center"/>
          </w:tcPr>
          <w:p w14:paraId="70D9EEED" w14:textId="33448564" w:rsidR="0017417F" w:rsidRDefault="00746B5A"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746B5A">
              <w:rPr>
                <w:color w:val="2F5496" w:themeColor="accent1" w:themeShade="BF"/>
                <w:sz w:val="24"/>
                <w:szCs w:val="24"/>
              </w:rPr>
              <w:t xml:space="preserve">Employees responsible for operating </w:t>
            </w:r>
            <w:r>
              <w:rPr>
                <w:color w:val="2F5496" w:themeColor="accent1" w:themeShade="BF"/>
                <w:sz w:val="24"/>
                <w:szCs w:val="24"/>
              </w:rPr>
              <w:t>or</w:t>
            </w:r>
            <w:r w:rsidRPr="00746B5A">
              <w:rPr>
                <w:color w:val="2F5496" w:themeColor="accent1" w:themeShade="BF"/>
                <w:sz w:val="24"/>
                <w:szCs w:val="24"/>
              </w:rPr>
              <w:t xml:space="preserve"> servicing your equipment must be trained in the application and value of this program</w:t>
            </w:r>
          </w:p>
        </w:tc>
      </w:tr>
      <w:tr w:rsidR="003F430D" w14:paraId="2C0C43C2" w14:textId="77777777" w:rsidTr="00961D13">
        <w:trPr>
          <w:trHeight w:val="1520"/>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5AC3427C" w14:textId="7D618FC2" w:rsidR="003F430D" w:rsidRPr="00BE7657" w:rsidRDefault="003F430D" w:rsidP="009C736C">
            <w:pPr>
              <w:tabs>
                <w:tab w:val="left" w:pos="3953"/>
              </w:tabs>
              <w:jc w:val="center"/>
              <w:rPr>
                <w:b w:val="0"/>
                <w:bCs w:val="0"/>
                <w:i/>
                <w:iCs/>
                <w:sz w:val="40"/>
                <w:szCs w:val="40"/>
              </w:rPr>
            </w:pPr>
            <w:r w:rsidRPr="00BE7657">
              <w:rPr>
                <w:b w:val="0"/>
                <w:bCs w:val="0"/>
                <w:i/>
                <w:iCs/>
                <w:sz w:val="40"/>
                <w:szCs w:val="40"/>
              </w:rPr>
              <w:lastRenderedPageBreak/>
              <w:t>March</w:t>
            </w:r>
          </w:p>
        </w:tc>
        <w:tc>
          <w:tcPr>
            <w:tcW w:w="729" w:type="dxa"/>
            <w:shd w:val="clear" w:color="auto" w:fill="F2F2F2" w:themeFill="background1" w:themeFillShade="F2"/>
            <w:vAlign w:val="center"/>
          </w:tcPr>
          <w:p w14:paraId="4FF1603E" w14:textId="77777777" w:rsidR="003F430D" w:rsidRDefault="003F43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402D6BC9" w14:textId="141A29C9" w:rsidR="003F430D" w:rsidRDefault="003F43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0FDA81EA" w14:textId="4A034B04" w:rsidR="003F430D" w:rsidRPr="00A55E25" w:rsidRDefault="003F43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Material handling</w:t>
            </w:r>
          </w:p>
        </w:tc>
        <w:tc>
          <w:tcPr>
            <w:tcW w:w="2430" w:type="dxa"/>
            <w:shd w:val="clear" w:color="auto" w:fill="F2F2F2" w:themeFill="background1" w:themeFillShade="F2"/>
            <w:vAlign w:val="center"/>
          </w:tcPr>
          <w:p w14:paraId="4CB6B2F1" w14:textId="3AEF9247" w:rsidR="003F430D" w:rsidRPr="00A55E25" w:rsidRDefault="003F43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5845" w:type="dxa"/>
            <w:shd w:val="clear" w:color="auto" w:fill="F2F2F2" w:themeFill="background1" w:themeFillShade="F2"/>
            <w:vAlign w:val="center"/>
          </w:tcPr>
          <w:p w14:paraId="0E361B89" w14:textId="77777777" w:rsidR="003F430D" w:rsidRDefault="003F430D"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9FB72D7" w14:textId="77777777" w:rsidR="003F430D" w:rsidRDefault="003F430D"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17FBA597" w14:textId="5662D858" w:rsidR="003F430D" w:rsidRPr="00A55E25" w:rsidRDefault="003F430D"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r>
      <w:tr w:rsidR="003F430D" w14:paraId="0BFC8C9A" w14:textId="77777777" w:rsidTr="00961D13">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452EC68A" w14:textId="77777777" w:rsidR="003F430D" w:rsidRPr="00BE7657" w:rsidRDefault="003F430D" w:rsidP="009C736C">
            <w:pPr>
              <w:tabs>
                <w:tab w:val="left" w:pos="3953"/>
              </w:tabs>
              <w:jc w:val="center"/>
              <w:rPr>
                <w:i/>
                <w:iCs/>
                <w:sz w:val="40"/>
                <w:szCs w:val="40"/>
              </w:rPr>
            </w:pPr>
          </w:p>
        </w:tc>
        <w:tc>
          <w:tcPr>
            <w:tcW w:w="729" w:type="dxa"/>
            <w:shd w:val="clear" w:color="auto" w:fill="F2F2F2" w:themeFill="background1" w:themeFillShade="F2"/>
            <w:vAlign w:val="center"/>
          </w:tcPr>
          <w:p w14:paraId="539D388F" w14:textId="701C6CF8" w:rsidR="003F430D" w:rsidRDefault="003F430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F2F2F2" w:themeFill="background1" w:themeFillShade="F2"/>
            <w:vAlign w:val="center"/>
          </w:tcPr>
          <w:p w14:paraId="187904AB" w14:textId="7A060290" w:rsidR="003F430D" w:rsidRDefault="003F430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610" w:type="dxa"/>
            <w:shd w:val="clear" w:color="auto" w:fill="F2F2F2" w:themeFill="background1" w:themeFillShade="F2"/>
            <w:vAlign w:val="center"/>
          </w:tcPr>
          <w:p w14:paraId="2E83742D" w14:textId="62FBBA5F" w:rsidR="003F430D" w:rsidRDefault="003F430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Heavy </w:t>
            </w:r>
            <w:r w:rsidR="00356B7D">
              <w:rPr>
                <w:color w:val="2F5496" w:themeColor="accent1" w:themeShade="BF"/>
                <w:sz w:val="24"/>
                <w:szCs w:val="24"/>
              </w:rPr>
              <w:t>e</w:t>
            </w:r>
            <w:r>
              <w:rPr>
                <w:color w:val="2F5496" w:themeColor="accent1" w:themeShade="BF"/>
                <w:sz w:val="24"/>
                <w:szCs w:val="24"/>
              </w:rPr>
              <w:t>quipment</w:t>
            </w:r>
          </w:p>
        </w:tc>
        <w:tc>
          <w:tcPr>
            <w:tcW w:w="2430" w:type="dxa"/>
            <w:shd w:val="clear" w:color="auto" w:fill="F2F2F2" w:themeFill="background1" w:themeFillShade="F2"/>
            <w:vAlign w:val="center"/>
          </w:tcPr>
          <w:p w14:paraId="040CA63D" w14:textId="4E47DA55" w:rsidR="003F430D" w:rsidRDefault="003F430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5845" w:type="dxa"/>
            <w:shd w:val="clear" w:color="auto" w:fill="F2F2F2" w:themeFill="background1" w:themeFillShade="F2"/>
            <w:vAlign w:val="center"/>
          </w:tcPr>
          <w:p w14:paraId="74521500" w14:textId="3B9284DA" w:rsidR="003F430D" w:rsidRDefault="003F430D"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should be covered on the specific equipment being used</w:t>
            </w:r>
          </w:p>
        </w:tc>
      </w:tr>
      <w:tr w:rsidR="003F430D" w14:paraId="65256894" w14:textId="77777777" w:rsidTr="00272A80">
        <w:trPr>
          <w:trHeight w:val="40"/>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33B747DB" w14:textId="77777777" w:rsidR="003F430D" w:rsidRPr="00BE7657" w:rsidRDefault="003F430D" w:rsidP="009C736C">
            <w:pPr>
              <w:tabs>
                <w:tab w:val="left" w:pos="3953"/>
              </w:tabs>
              <w:jc w:val="center"/>
              <w:rPr>
                <w:i/>
                <w:iCs/>
                <w:sz w:val="40"/>
                <w:szCs w:val="40"/>
              </w:rPr>
            </w:pPr>
          </w:p>
        </w:tc>
        <w:tc>
          <w:tcPr>
            <w:tcW w:w="729" w:type="dxa"/>
            <w:shd w:val="clear" w:color="auto" w:fill="F2F2F2" w:themeFill="background1" w:themeFillShade="F2"/>
            <w:vAlign w:val="center"/>
          </w:tcPr>
          <w:p w14:paraId="194C6577" w14:textId="1E6692A2" w:rsidR="003F430D" w:rsidRDefault="003F43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F2F2F2" w:themeFill="background1" w:themeFillShade="F2"/>
            <w:vAlign w:val="center"/>
          </w:tcPr>
          <w:p w14:paraId="22DD55F5" w14:textId="77777777" w:rsidR="003F430D" w:rsidRDefault="003F43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2610" w:type="dxa"/>
            <w:shd w:val="clear" w:color="auto" w:fill="F2F2F2" w:themeFill="background1" w:themeFillShade="F2"/>
            <w:vAlign w:val="center"/>
          </w:tcPr>
          <w:p w14:paraId="203755AC" w14:textId="0C46D983" w:rsidR="003F430D" w:rsidRDefault="003F43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Trenching and excavations</w:t>
            </w:r>
          </w:p>
        </w:tc>
        <w:tc>
          <w:tcPr>
            <w:tcW w:w="2430" w:type="dxa"/>
            <w:shd w:val="clear" w:color="auto" w:fill="F2F2F2" w:themeFill="background1" w:themeFillShade="F2"/>
            <w:vAlign w:val="center"/>
          </w:tcPr>
          <w:p w14:paraId="05DE6DC5" w14:textId="5F557E51" w:rsidR="003F430D" w:rsidRDefault="003F43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F430D">
              <w:rPr>
                <w:color w:val="2F5496" w:themeColor="accent1" w:themeShade="BF"/>
                <w:sz w:val="24"/>
                <w:szCs w:val="24"/>
              </w:rPr>
              <w:t>29 CFR 1926.651</w:t>
            </w:r>
          </w:p>
        </w:tc>
        <w:tc>
          <w:tcPr>
            <w:tcW w:w="5845" w:type="dxa"/>
            <w:shd w:val="clear" w:color="auto" w:fill="F2F2F2" w:themeFill="background1" w:themeFillShade="F2"/>
            <w:vAlign w:val="center"/>
          </w:tcPr>
          <w:p w14:paraId="4125E094" w14:textId="6DBBF784" w:rsidR="003F430D" w:rsidRDefault="003F430D"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Should be performed in the event excavations are performed at 4ft or deeper </w:t>
            </w:r>
          </w:p>
        </w:tc>
      </w:tr>
      <w:tr w:rsidR="002F0D20" w14:paraId="6C0513A9" w14:textId="77777777" w:rsidTr="00961D1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6D904244" w14:textId="51078CBF" w:rsidR="002F0D20" w:rsidRPr="00BE7657" w:rsidRDefault="002F0D20" w:rsidP="004E4689">
            <w:pPr>
              <w:tabs>
                <w:tab w:val="left" w:pos="3953"/>
              </w:tabs>
              <w:jc w:val="center"/>
              <w:rPr>
                <w:b w:val="0"/>
                <w:bCs w:val="0"/>
                <w:i/>
                <w:iCs/>
                <w:sz w:val="40"/>
                <w:szCs w:val="40"/>
              </w:rPr>
            </w:pPr>
            <w:r w:rsidRPr="00BE7657">
              <w:rPr>
                <w:b w:val="0"/>
                <w:bCs w:val="0"/>
                <w:i/>
                <w:iCs/>
                <w:sz w:val="40"/>
                <w:szCs w:val="40"/>
              </w:rPr>
              <w:t>April</w:t>
            </w:r>
          </w:p>
        </w:tc>
        <w:tc>
          <w:tcPr>
            <w:tcW w:w="729" w:type="dxa"/>
            <w:shd w:val="clear" w:color="auto" w:fill="D9D9D9" w:themeFill="background1" w:themeFillShade="D9"/>
            <w:vAlign w:val="center"/>
          </w:tcPr>
          <w:p w14:paraId="1139344B" w14:textId="4CF49946" w:rsidR="002F0D20" w:rsidRDefault="002F0D20"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36F7A09D" w14:textId="518FB5AB" w:rsidR="002F0D20" w:rsidRDefault="002F0D20"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610" w:type="dxa"/>
            <w:shd w:val="clear" w:color="auto" w:fill="D9D9D9" w:themeFill="background1" w:themeFillShade="D9"/>
            <w:vAlign w:val="center"/>
          </w:tcPr>
          <w:p w14:paraId="524B0DE8" w14:textId="6787B30B" w:rsidR="002F0D20" w:rsidRPr="009C736C" w:rsidRDefault="002F0D20"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Emergency evacuation plan</w:t>
            </w:r>
          </w:p>
        </w:tc>
        <w:tc>
          <w:tcPr>
            <w:tcW w:w="2430" w:type="dxa"/>
            <w:shd w:val="clear" w:color="auto" w:fill="D9D9D9" w:themeFill="background1" w:themeFillShade="D9"/>
            <w:vAlign w:val="center"/>
          </w:tcPr>
          <w:p w14:paraId="24616A01" w14:textId="53385866" w:rsidR="002F0D20" w:rsidRPr="009C736C" w:rsidRDefault="002F0D20"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3F430D">
              <w:rPr>
                <w:color w:val="2F5496" w:themeColor="accent1" w:themeShade="BF"/>
                <w:sz w:val="24"/>
                <w:szCs w:val="24"/>
              </w:rPr>
              <w:t>29 CFR 1910.38</w:t>
            </w:r>
          </w:p>
        </w:tc>
        <w:tc>
          <w:tcPr>
            <w:tcW w:w="5845" w:type="dxa"/>
            <w:shd w:val="clear" w:color="auto" w:fill="D9D9D9" w:themeFill="background1" w:themeFillShade="D9"/>
            <w:vAlign w:val="center"/>
          </w:tcPr>
          <w:p w14:paraId="1F80769D" w14:textId="77777777" w:rsidR="002F0D20" w:rsidRPr="00C62F4A" w:rsidRDefault="002F0D20" w:rsidP="00057C2E">
            <w:pPr>
              <w:pStyle w:val="ListParagraph"/>
              <w:numPr>
                <w:ilvl w:val="0"/>
                <w:numId w:val="7"/>
              </w:numPr>
              <w:tabs>
                <w:tab w:val="left" w:pos="3953"/>
              </w:tabs>
              <w:ind w:left="32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I</w:t>
            </w:r>
            <w:r w:rsidRPr="00A541F2">
              <w:rPr>
                <w:rFonts w:ascii="Calibri" w:hAnsi="Calibri" w:cs="Calibri"/>
                <w:color w:val="2F5496" w:themeColor="accent1" w:themeShade="BF"/>
                <w:sz w:val="24"/>
                <w:szCs w:val="24"/>
              </w:rPr>
              <w:t>dentifying a primary individual to monitor weather conditions and inform employees of potential hazards</w:t>
            </w:r>
          </w:p>
          <w:p w14:paraId="482C7158" w14:textId="1E532A32" w:rsidR="002F0D20" w:rsidRPr="004E4689" w:rsidRDefault="002F0D20" w:rsidP="00057C2E">
            <w:pPr>
              <w:pStyle w:val="ListParagraph"/>
              <w:numPr>
                <w:ilvl w:val="0"/>
                <w:numId w:val="7"/>
              </w:numPr>
              <w:tabs>
                <w:tab w:val="left" w:pos="3953"/>
              </w:tabs>
              <w:ind w:left="32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Identify a local storm shelter to be used i</w:t>
            </w:r>
            <w:r w:rsidRPr="00A541F2">
              <w:rPr>
                <w:rFonts w:ascii="Calibri" w:hAnsi="Calibri" w:cs="Calibri"/>
                <w:color w:val="2F5496" w:themeColor="accent1" w:themeShade="BF"/>
                <w:sz w:val="24"/>
                <w:szCs w:val="24"/>
              </w:rPr>
              <w:t xml:space="preserve">n the event of anticipated hazardous weather conditions (ex. tornado), </w:t>
            </w:r>
            <w:r>
              <w:rPr>
                <w:rFonts w:ascii="Calibri" w:hAnsi="Calibri" w:cs="Calibri"/>
                <w:color w:val="2F5496" w:themeColor="accent1" w:themeShade="BF"/>
                <w:sz w:val="24"/>
                <w:szCs w:val="24"/>
              </w:rPr>
              <w:t>and provide employees with directions</w:t>
            </w:r>
          </w:p>
        </w:tc>
      </w:tr>
      <w:tr w:rsidR="002F0D20" w14:paraId="1D0DF0E6" w14:textId="77777777" w:rsidTr="00961D13">
        <w:trPr>
          <w:trHeight w:val="728"/>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099022F6" w14:textId="77777777" w:rsidR="002F0D20" w:rsidRPr="00BE7657" w:rsidRDefault="002F0D20" w:rsidP="004E4689">
            <w:pPr>
              <w:tabs>
                <w:tab w:val="left" w:pos="3953"/>
              </w:tabs>
              <w:jc w:val="center"/>
              <w:rPr>
                <w:i/>
                <w:iCs/>
                <w:sz w:val="40"/>
                <w:szCs w:val="40"/>
              </w:rPr>
            </w:pPr>
          </w:p>
        </w:tc>
        <w:tc>
          <w:tcPr>
            <w:tcW w:w="729" w:type="dxa"/>
            <w:shd w:val="clear" w:color="auto" w:fill="D9D9D9" w:themeFill="background1" w:themeFillShade="D9"/>
            <w:vAlign w:val="center"/>
          </w:tcPr>
          <w:p w14:paraId="115AA5C2" w14:textId="77777777" w:rsidR="002F0D20" w:rsidRDefault="002F0D20"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720" w:type="dxa"/>
            <w:shd w:val="clear" w:color="auto" w:fill="D9D9D9" w:themeFill="background1" w:themeFillShade="D9"/>
            <w:vAlign w:val="center"/>
          </w:tcPr>
          <w:p w14:paraId="33BC8AE1" w14:textId="461FF569" w:rsidR="002F0D20" w:rsidRDefault="002F0D20"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D9D9D9" w:themeFill="background1" w:themeFillShade="D9"/>
            <w:vAlign w:val="center"/>
          </w:tcPr>
          <w:p w14:paraId="7999F076" w14:textId="05D9D8E1" w:rsidR="002F0D20" w:rsidRDefault="002F0D20"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430" w:type="dxa"/>
            <w:shd w:val="clear" w:color="auto" w:fill="D9D9D9" w:themeFill="background1" w:themeFillShade="D9"/>
            <w:vAlign w:val="center"/>
          </w:tcPr>
          <w:p w14:paraId="21AAC871" w14:textId="1804D519" w:rsidR="002F0D20" w:rsidRDefault="002F0D20"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2F0D20">
              <w:rPr>
                <w:color w:val="2F5496" w:themeColor="accent1" w:themeShade="BF"/>
                <w:sz w:val="24"/>
                <w:szCs w:val="24"/>
              </w:rPr>
              <w:t>29 CFR 1910.151</w:t>
            </w:r>
          </w:p>
        </w:tc>
        <w:tc>
          <w:tcPr>
            <w:tcW w:w="5845" w:type="dxa"/>
            <w:shd w:val="clear" w:color="auto" w:fill="D9D9D9" w:themeFill="background1" w:themeFillShade="D9"/>
            <w:vAlign w:val="center"/>
          </w:tcPr>
          <w:p w14:paraId="429F45C7" w14:textId="2CD10D47" w:rsidR="002F0D20" w:rsidRDefault="002F0D20"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Actions to be taken by trained personnel only</w:t>
            </w:r>
          </w:p>
          <w:p w14:paraId="2FD86E58" w14:textId="05567B93" w:rsidR="002F0D20" w:rsidRDefault="002F0D20"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and who to contact for an emergency</w:t>
            </w:r>
          </w:p>
        </w:tc>
      </w:tr>
      <w:tr w:rsidR="002F0D20" w14:paraId="392E881F" w14:textId="77777777" w:rsidTr="00961D13">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2722D265" w14:textId="77777777" w:rsidR="002F0D20" w:rsidRPr="00BE7657" w:rsidRDefault="002F0D20" w:rsidP="004E4689">
            <w:pPr>
              <w:tabs>
                <w:tab w:val="left" w:pos="3953"/>
              </w:tabs>
              <w:jc w:val="center"/>
              <w:rPr>
                <w:i/>
                <w:iCs/>
                <w:sz w:val="40"/>
                <w:szCs w:val="40"/>
              </w:rPr>
            </w:pPr>
          </w:p>
        </w:tc>
        <w:tc>
          <w:tcPr>
            <w:tcW w:w="729" w:type="dxa"/>
            <w:shd w:val="clear" w:color="auto" w:fill="D9D9D9" w:themeFill="background1" w:themeFillShade="D9"/>
            <w:vAlign w:val="center"/>
          </w:tcPr>
          <w:p w14:paraId="7DEE2AA7" w14:textId="77777777" w:rsidR="002F0D20" w:rsidRDefault="002F0D20"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720" w:type="dxa"/>
            <w:shd w:val="clear" w:color="auto" w:fill="D9D9D9" w:themeFill="background1" w:themeFillShade="D9"/>
            <w:vAlign w:val="center"/>
          </w:tcPr>
          <w:p w14:paraId="34E75130" w14:textId="1F43D662" w:rsidR="002F0D20" w:rsidRDefault="002F0D20"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D9D9D9" w:themeFill="background1" w:themeFillShade="D9"/>
            <w:vAlign w:val="center"/>
          </w:tcPr>
          <w:p w14:paraId="2922767B" w14:textId="344A66FE" w:rsidR="002F0D20" w:rsidRDefault="002F0D20"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Portable ladders</w:t>
            </w:r>
          </w:p>
        </w:tc>
        <w:tc>
          <w:tcPr>
            <w:tcW w:w="2430" w:type="dxa"/>
            <w:shd w:val="clear" w:color="auto" w:fill="D9D9D9" w:themeFill="background1" w:themeFillShade="D9"/>
            <w:vAlign w:val="center"/>
          </w:tcPr>
          <w:p w14:paraId="2A281092" w14:textId="30FC4BD0" w:rsidR="002F0D20" w:rsidRPr="002F0D20" w:rsidRDefault="002F0D20"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2F0D20">
              <w:rPr>
                <w:color w:val="2F5496" w:themeColor="accent1" w:themeShade="BF"/>
                <w:sz w:val="24"/>
                <w:szCs w:val="24"/>
              </w:rPr>
              <w:t>29 CFR 1926.1060</w:t>
            </w:r>
          </w:p>
        </w:tc>
        <w:tc>
          <w:tcPr>
            <w:tcW w:w="5845" w:type="dxa"/>
            <w:shd w:val="clear" w:color="auto" w:fill="D9D9D9" w:themeFill="background1" w:themeFillShade="D9"/>
            <w:vAlign w:val="center"/>
          </w:tcPr>
          <w:p w14:paraId="3E536D62" w14:textId="77777777" w:rsidR="002F0D20" w:rsidRDefault="002F0D20" w:rsidP="00272A80">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2198193A" w14:textId="77777777" w:rsidR="002F0D20" w:rsidRDefault="002F0D20" w:rsidP="00272A80">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630C8AA1" w14:textId="77777777" w:rsidR="002F0D20" w:rsidRDefault="002F0D20" w:rsidP="00272A80">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32F240B" w14:textId="77777777" w:rsidR="002F0D20" w:rsidRDefault="002F0D20" w:rsidP="00272A80">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7286A6DD" w14:textId="77777777" w:rsidR="002F0D20" w:rsidRDefault="002F0D20" w:rsidP="00272A80">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5E107A3E" w14:textId="32BC69A4" w:rsidR="002F0D20" w:rsidRDefault="002F0D20" w:rsidP="00272A8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r>
      <w:tr w:rsidR="002F0D20" w14:paraId="49BD1C92" w14:textId="77777777" w:rsidTr="00961D13">
        <w:trPr>
          <w:trHeight w:val="305"/>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19D01A4E" w14:textId="3EBC4BC1" w:rsidR="002F0D20" w:rsidRPr="00BE7657" w:rsidRDefault="002F0D20" w:rsidP="009C736C">
            <w:pPr>
              <w:tabs>
                <w:tab w:val="left" w:pos="3953"/>
              </w:tabs>
              <w:jc w:val="center"/>
              <w:rPr>
                <w:b w:val="0"/>
                <w:bCs w:val="0"/>
                <w:i/>
                <w:iCs/>
                <w:sz w:val="40"/>
                <w:szCs w:val="40"/>
              </w:rPr>
            </w:pPr>
            <w:r w:rsidRPr="00BE7657">
              <w:rPr>
                <w:b w:val="0"/>
                <w:bCs w:val="0"/>
                <w:i/>
                <w:iCs/>
                <w:sz w:val="40"/>
                <w:szCs w:val="40"/>
              </w:rPr>
              <w:t>May</w:t>
            </w:r>
          </w:p>
        </w:tc>
        <w:tc>
          <w:tcPr>
            <w:tcW w:w="729" w:type="dxa"/>
            <w:shd w:val="clear" w:color="auto" w:fill="F2F2F2" w:themeFill="background1" w:themeFillShade="F2"/>
            <w:vAlign w:val="center"/>
          </w:tcPr>
          <w:p w14:paraId="529B8BB1" w14:textId="77777777" w:rsidR="002F0D20" w:rsidRDefault="002F0D2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2BEB4186" w14:textId="04DA9E6C" w:rsidR="002F0D20" w:rsidRDefault="002F0D2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5F8DE8FE" w14:textId="3B700672" w:rsidR="002F0D20" w:rsidRPr="00C44428" w:rsidRDefault="002F0D2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62303D20" w14:textId="2E1A2FC9" w:rsidR="002F0D20" w:rsidRPr="00C44428" w:rsidRDefault="002F0D2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5845" w:type="dxa"/>
            <w:shd w:val="clear" w:color="auto" w:fill="F2F2F2" w:themeFill="background1" w:themeFillShade="F2"/>
            <w:vAlign w:val="center"/>
          </w:tcPr>
          <w:p w14:paraId="6FA5E132" w14:textId="75CE67B1" w:rsidR="002F0D20" w:rsidRPr="00C44428" w:rsidRDefault="002F0D20"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r>
      <w:tr w:rsidR="002F0D20" w14:paraId="17EB9619" w14:textId="77777777" w:rsidTr="00961D1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27770853" w14:textId="77777777" w:rsidR="002F0D20" w:rsidRPr="00BE7657" w:rsidRDefault="002F0D20" w:rsidP="009C736C">
            <w:pPr>
              <w:tabs>
                <w:tab w:val="left" w:pos="3953"/>
              </w:tabs>
              <w:jc w:val="center"/>
              <w:rPr>
                <w:i/>
                <w:iCs/>
                <w:sz w:val="40"/>
                <w:szCs w:val="40"/>
              </w:rPr>
            </w:pPr>
          </w:p>
        </w:tc>
        <w:tc>
          <w:tcPr>
            <w:tcW w:w="729" w:type="dxa"/>
            <w:shd w:val="clear" w:color="auto" w:fill="F2F2F2" w:themeFill="background1" w:themeFillShade="F2"/>
            <w:vAlign w:val="center"/>
          </w:tcPr>
          <w:p w14:paraId="39E8DC86" w14:textId="005F4614" w:rsidR="002F0D20" w:rsidRDefault="002F0D20"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F2F2F2" w:themeFill="background1" w:themeFillShade="F2"/>
            <w:vAlign w:val="center"/>
          </w:tcPr>
          <w:p w14:paraId="02944533" w14:textId="344AF013" w:rsidR="002F0D20" w:rsidRDefault="002F0D20"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610" w:type="dxa"/>
            <w:shd w:val="clear" w:color="auto" w:fill="F2F2F2" w:themeFill="background1" w:themeFillShade="F2"/>
            <w:vAlign w:val="center"/>
          </w:tcPr>
          <w:p w14:paraId="1C871A8B" w14:textId="549881A9" w:rsidR="002F0D20" w:rsidRPr="00C44428" w:rsidRDefault="002F0D20"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430" w:type="dxa"/>
            <w:shd w:val="clear" w:color="auto" w:fill="F2F2F2" w:themeFill="background1" w:themeFillShade="F2"/>
            <w:vAlign w:val="center"/>
          </w:tcPr>
          <w:p w14:paraId="0611F76E" w14:textId="2C47EB4C" w:rsidR="002F0D20" w:rsidRPr="00C44428" w:rsidRDefault="002F0D20"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5845" w:type="dxa"/>
            <w:shd w:val="clear" w:color="auto" w:fill="F2F2F2" w:themeFill="background1" w:themeFillShade="F2"/>
            <w:vAlign w:val="center"/>
          </w:tcPr>
          <w:p w14:paraId="036A5B36" w14:textId="77777777" w:rsidR="002F0D20" w:rsidRDefault="002F0D20"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driving expectations</w:t>
            </w:r>
          </w:p>
          <w:p w14:paraId="6C5432AE" w14:textId="77777777" w:rsidR="002F0D20" w:rsidRDefault="002F0D20"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Seat belt</w:t>
            </w:r>
          </w:p>
          <w:p w14:paraId="17A41948" w14:textId="77777777" w:rsidR="002F0D20" w:rsidRDefault="002F0D20"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Hands free cell phone use</w:t>
            </w:r>
          </w:p>
          <w:p w14:paraId="000D486D" w14:textId="77777777" w:rsidR="002F0D20" w:rsidRDefault="002F0D20" w:rsidP="002F0D2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Distracted driving</w:t>
            </w:r>
          </w:p>
          <w:p w14:paraId="7A4DDB86" w14:textId="44EB41AD" w:rsidR="002F0D20" w:rsidRPr="002F0D20" w:rsidRDefault="002F0D20" w:rsidP="002F0D2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prepared</w:t>
            </w:r>
          </w:p>
        </w:tc>
      </w:tr>
      <w:tr w:rsidR="002F0D20" w14:paraId="5FE0333D" w14:textId="77777777" w:rsidTr="00961D13">
        <w:trPr>
          <w:trHeight w:val="620"/>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23E291C4" w14:textId="77777777" w:rsidR="002F0D20" w:rsidRPr="00BE7657" w:rsidRDefault="002F0D20" w:rsidP="009C736C">
            <w:pPr>
              <w:tabs>
                <w:tab w:val="left" w:pos="3953"/>
              </w:tabs>
              <w:jc w:val="center"/>
              <w:rPr>
                <w:i/>
                <w:iCs/>
                <w:sz w:val="40"/>
                <w:szCs w:val="40"/>
              </w:rPr>
            </w:pPr>
          </w:p>
        </w:tc>
        <w:tc>
          <w:tcPr>
            <w:tcW w:w="729" w:type="dxa"/>
            <w:shd w:val="clear" w:color="auto" w:fill="F2F2F2" w:themeFill="background1" w:themeFillShade="F2"/>
            <w:vAlign w:val="center"/>
          </w:tcPr>
          <w:p w14:paraId="45FED52F" w14:textId="77777777" w:rsidR="002F0D20" w:rsidRDefault="002F0D2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5C4542C4" w14:textId="31680E3C" w:rsidR="002F0D20" w:rsidRDefault="002F0D2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681F391C" w14:textId="008B06AB" w:rsidR="002F0D20" w:rsidRDefault="002F0D2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and falls</w:t>
            </w:r>
          </w:p>
        </w:tc>
        <w:tc>
          <w:tcPr>
            <w:tcW w:w="2430" w:type="dxa"/>
            <w:shd w:val="clear" w:color="auto" w:fill="F2F2F2" w:themeFill="background1" w:themeFillShade="F2"/>
            <w:vAlign w:val="center"/>
          </w:tcPr>
          <w:p w14:paraId="10DED432" w14:textId="4252400D" w:rsidR="002F0D20" w:rsidRDefault="002F0D2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5845" w:type="dxa"/>
            <w:shd w:val="clear" w:color="auto" w:fill="F2F2F2" w:themeFill="background1" w:themeFillShade="F2"/>
            <w:vAlign w:val="center"/>
          </w:tcPr>
          <w:p w14:paraId="1B86C887" w14:textId="77777777" w:rsidR="002F0D20" w:rsidRDefault="002F0D20" w:rsidP="002F0D2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5B5803E0" w14:textId="77777777" w:rsidR="002F0D20" w:rsidRDefault="002F0D20" w:rsidP="002F0D2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housekeeping practices</w:t>
            </w:r>
          </w:p>
          <w:p w14:paraId="4F7F40A7" w14:textId="3AC85A05" w:rsidR="002F0D20" w:rsidRPr="002F0D20" w:rsidRDefault="002F0D20" w:rsidP="002F0D2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lastRenderedPageBreak/>
              <w:t>Considering weather conditions that can cause jobsite terrain to be hazardous</w:t>
            </w:r>
          </w:p>
        </w:tc>
      </w:tr>
      <w:tr w:rsidR="00356B7D" w14:paraId="71685C42" w14:textId="77777777" w:rsidTr="00272A8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056" w:type="dxa"/>
            <w:shd w:val="clear" w:color="auto" w:fill="ACB9CA" w:themeFill="text2" w:themeFillTint="66"/>
            <w:vAlign w:val="center"/>
          </w:tcPr>
          <w:p w14:paraId="76FDEBF8" w14:textId="4F9FF1F3" w:rsidR="00356B7D" w:rsidRPr="00BE7657" w:rsidRDefault="00356B7D" w:rsidP="009C736C">
            <w:pPr>
              <w:tabs>
                <w:tab w:val="left" w:pos="3953"/>
              </w:tabs>
              <w:jc w:val="center"/>
              <w:rPr>
                <w:b w:val="0"/>
                <w:bCs w:val="0"/>
                <w:i/>
                <w:iCs/>
                <w:sz w:val="40"/>
                <w:szCs w:val="40"/>
              </w:rPr>
            </w:pPr>
            <w:r w:rsidRPr="00BE7657">
              <w:rPr>
                <w:b w:val="0"/>
                <w:bCs w:val="0"/>
                <w:i/>
                <w:iCs/>
                <w:sz w:val="40"/>
                <w:szCs w:val="40"/>
              </w:rPr>
              <w:lastRenderedPageBreak/>
              <w:t>June</w:t>
            </w:r>
          </w:p>
        </w:tc>
        <w:tc>
          <w:tcPr>
            <w:tcW w:w="729" w:type="dxa"/>
            <w:shd w:val="clear" w:color="auto" w:fill="D9D9D9" w:themeFill="background1" w:themeFillShade="D9"/>
            <w:vAlign w:val="center"/>
          </w:tcPr>
          <w:p w14:paraId="5E028521" w14:textId="28598C8C" w:rsidR="00356B7D" w:rsidRDefault="00356B7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6FB69335" w14:textId="3560CF6E" w:rsidR="00356B7D" w:rsidRDefault="00356B7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610" w:type="dxa"/>
            <w:shd w:val="clear" w:color="auto" w:fill="D9D9D9" w:themeFill="background1" w:themeFillShade="D9"/>
            <w:vAlign w:val="center"/>
          </w:tcPr>
          <w:p w14:paraId="06528E9F" w14:textId="1FD8345C" w:rsidR="00356B7D" w:rsidRPr="004E4689" w:rsidRDefault="00356B7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 xml:space="preserve">Confined </w:t>
            </w:r>
            <w:r>
              <w:rPr>
                <w:color w:val="2F5496" w:themeColor="accent1" w:themeShade="BF"/>
                <w:sz w:val="24"/>
                <w:szCs w:val="24"/>
              </w:rPr>
              <w:t>s</w:t>
            </w:r>
            <w:r w:rsidRPr="00356B7D">
              <w:rPr>
                <w:color w:val="2F5496" w:themeColor="accent1" w:themeShade="BF"/>
                <w:sz w:val="24"/>
                <w:szCs w:val="24"/>
              </w:rPr>
              <w:t>pace</w:t>
            </w:r>
            <w:r>
              <w:rPr>
                <w:color w:val="2F5496" w:themeColor="accent1" w:themeShade="BF"/>
                <w:sz w:val="24"/>
                <w:szCs w:val="24"/>
              </w:rPr>
              <w:t xml:space="preserve"> and p</w:t>
            </w:r>
            <w:r w:rsidRPr="00356B7D">
              <w:rPr>
                <w:color w:val="2F5496" w:themeColor="accent1" w:themeShade="BF"/>
                <w:sz w:val="24"/>
                <w:szCs w:val="24"/>
              </w:rPr>
              <w:t xml:space="preserve">ermit </w:t>
            </w:r>
            <w:r>
              <w:rPr>
                <w:color w:val="2F5496" w:themeColor="accent1" w:themeShade="BF"/>
                <w:sz w:val="24"/>
                <w:szCs w:val="24"/>
              </w:rPr>
              <w:t>r</w:t>
            </w:r>
            <w:r w:rsidRPr="00356B7D">
              <w:rPr>
                <w:color w:val="2F5496" w:themeColor="accent1" w:themeShade="BF"/>
                <w:sz w:val="24"/>
                <w:szCs w:val="24"/>
              </w:rPr>
              <w:t xml:space="preserve">equired </w:t>
            </w:r>
            <w:r>
              <w:rPr>
                <w:color w:val="2F5496" w:themeColor="accent1" w:themeShade="BF"/>
                <w:sz w:val="24"/>
                <w:szCs w:val="24"/>
              </w:rPr>
              <w:t>c</w:t>
            </w:r>
            <w:r w:rsidRPr="00356B7D">
              <w:rPr>
                <w:color w:val="2F5496" w:themeColor="accent1" w:themeShade="BF"/>
                <w:sz w:val="24"/>
                <w:szCs w:val="24"/>
              </w:rPr>
              <w:t xml:space="preserve">onfined </w:t>
            </w:r>
            <w:r>
              <w:rPr>
                <w:color w:val="2F5496" w:themeColor="accent1" w:themeShade="BF"/>
                <w:sz w:val="24"/>
                <w:szCs w:val="24"/>
              </w:rPr>
              <w:t>s</w:t>
            </w:r>
            <w:r w:rsidRPr="00356B7D">
              <w:rPr>
                <w:color w:val="2F5496" w:themeColor="accent1" w:themeShade="BF"/>
                <w:sz w:val="24"/>
                <w:szCs w:val="24"/>
              </w:rPr>
              <w:t>pace</w:t>
            </w:r>
          </w:p>
        </w:tc>
        <w:tc>
          <w:tcPr>
            <w:tcW w:w="2430" w:type="dxa"/>
            <w:shd w:val="clear" w:color="auto" w:fill="D9D9D9" w:themeFill="background1" w:themeFillShade="D9"/>
            <w:vAlign w:val="center"/>
          </w:tcPr>
          <w:p w14:paraId="28361140" w14:textId="195F602F" w:rsidR="00356B7D" w:rsidRPr="004E4689" w:rsidRDefault="00356B7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29 CFR 1926.1053</w:t>
            </w:r>
            <w:r>
              <w:rPr>
                <w:color w:val="2F5496" w:themeColor="accent1" w:themeShade="BF"/>
                <w:sz w:val="24"/>
                <w:szCs w:val="24"/>
              </w:rPr>
              <w:t xml:space="preserve"> and </w:t>
            </w:r>
            <w:r w:rsidRPr="00356B7D">
              <w:rPr>
                <w:color w:val="2F5496" w:themeColor="accent1" w:themeShade="BF"/>
                <w:sz w:val="24"/>
                <w:szCs w:val="24"/>
              </w:rPr>
              <w:t>29 CFR 1910.146</w:t>
            </w:r>
          </w:p>
        </w:tc>
        <w:tc>
          <w:tcPr>
            <w:tcW w:w="5845" w:type="dxa"/>
            <w:shd w:val="clear" w:color="auto" w:fill="D9D9D9" w:themeFill="background1" w:themeFillShade="D9"/>
            <w:vAlign w:val="center"/>
          </w:tcPr>
          <w:p w14:paraId="126BB93B" w14:textId="77777777" w:rsidR="00356B7D" w:rsidRDefault="00356B7D" w:rsidP="00356B7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For employees that work in confined spaces, training should include safe performance of their duties before initial assignment</w:t>
            </w:r>
          </w:p>
          <w:p w14:paraId="51CEA519" w14:textId="77777777" w:rsidR="00356B7D" w:rsidRDefault="00356B7D" w:rsidP="00356B7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Before a change in assigned duties</w:t>
            </w:r>
          </w:p>
          <w:p w14:paraId="2E3019D0" w14:textId="77777777" w:rsidR="00356B7D" w:rsidRDefault="00356B7D" w:rsidP="00356B7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Upon a change in operations that presents a new hazard</w:t>
            </w:r>
          </w:p>
          <w:p w14:paraId="52F192D2" w14:textId="77777777" w:rsidR="00356B7D" w:rsidRDefault="00356B7D" w:rsidP="00356B7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there are deviations in procedures</w:t>
            </w:r>
          </w:p>
          <w:p w14:paraId="799FC464" w14:textId="77777777" w:rsidR="00356B7D" w:rsidRDefault="00356B7D" w:rsidP="00356B7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employee knowledge is inadequate</w:t>
            </w:r>
          </w:p>
          <w:p w14:paraId="3D409386" w14:textId="2FA454D2" w:rsidR="00356B7D" w:rsidRPr="00356B7D" w:rsidRDefault="00356B7D" w:rsidP="00356B7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Written certification of training is required</w:t>
            </w:r>
          </w:p>
        </w:tc>
      </w:tr>
      <w:tr w:rsidR="0017417F" w14:paraId="531A52CA" w14:textId="77777777" w:rsidTr="00272A80">
        <w:trPr>
          <w:trHeight w:val="683"/>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4BA85559" w14:textId="158D737A" w:rsidR="0017417F" w:rsidRPr="00BE7657" w:rsidRDefault="0017417F" w:rsidP="00BD72AF">
            <w:pPr>
              <w:tabs>
                <w:tab w:val="left" w:pos="3953"/>
              </w:tabs>
              <w:jc w:val="center"/>
              <w:rPr>
                <w:b w:val="0"/>
                <w:bCs w:val="0"/>
                <w:i/>
                <w:iCs/>
                <w:sz w:val="40"/>
                <w:szCs w:val="40"/>
              </w:rPr>
            </w:pPr>
            <w:r w:rsidRPr="00BE7657">
              <w:rPr>
                <w:b w:val="0"/>
                <w:bCs w:val="0"/>
                <w:i/>
                <w:iCs/>
                <w:sz w:val="40"/>
                <w:szCs w:val="40"/>
              </w:rPr>
              <w:t>July</w:t>
            </w:r>
          </w:p>
        </w:tc>
        <w:tc>
          <w:tcPr>
            <w:tcW w:w="729" w:type="dxa"/>
            <w:shd w:val="clear" w:color="auto" w:fill="F2F2F2" w:themeFill="background1" w:themeFillShade="F2"/>
            <w:vAlign w:val="center"/>
          </w:tcPr>
          <w:p w14:paraId="58C7400E" w14:textId="77777777" w:rsidR="0017417F" w:rsidRDefault="0017417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58B3D41D" w14:textId="299FDF94" w:rsidR="0017417F" w:rsidRDefault="00356B7D"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13DF1D76" w14:textId="58553A8B" w:rsidR="0017417F" w:rsidRPr="004E4689" w:rsidRDefault="0017417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717A0172" w14:textId="16089716" w:rsidR="0017417F" w:rsidRPr="004E4689" w:rsidRDefault="0017417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06783A">
              <w:rPr>
                <w:color w:val="2F5496" w:themeColor="accent1" w:themeShade="BF"/>
                <w:sz w:val="24"/>
                <w:szCs w:val="24"/>
              </w:rPr>
              <w:t>29 CFR 1910.242</w:t>
            </w:r>
          </w:p>
        </w:tc>
        <w:tc>
          <w:tcPr>
            <w:tcW w:w="5845" w:type="dxa"/>
            <w:shd w:val="clear" w:color="auto" w:fill="F2F2F2" w:themeFill="background1" w:themeFillShade="F2"/>
            <w:vAlign w:val="center"/>
          </w:tcPr>
          <w:p w14:paraId="61F91D00" w14:textId="77777777" w:rsidR="0017417F" w:rsidRDefault="0017417F" w:rsidP="00BD72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the appropriate tool for the job</w:t>
            </w:r>
          </w:p>
          <w:p w14:paraId="5D08EC84" w14:textId="77777777" w:rsidR="0017417F" w:rsidRDefault="0017417F" w:rsidP="00BD72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7817D29E" w14:textId="77777777" w:rsidR="0017417F" w:rsidRDefault="0017417F" w:rsidP="00BD72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1862AF98" w14:textId="77777777" w:rsidR="0017417F" w:rsidRDefault="0017417F" w:rsidP="00B07B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70965A7D" w14:textId="7D750EF2" w:rsidR="0017417F" w:rsidRPr="00B07BA8" w:rsidRDefault="0017417F" w:rsidP="00B07B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r>
      <w:tr w:rsidR="0017417F" w14:paraId="7BF37D6F" w14:textId="77777777" w:rsidTr="00961D1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49125ACA" w14:textId="77777777" w:rsidR="0017417F" w:rsidRPr="00BE7657" w:rsidRDefault="0017417F" w:rsidP="00AC7B29">
            <w:pPr>
              <w:tabs>
                <w:tab w:val="left" w:pos="3953"/>
              </w:tabs>
              <w:jc w:val="center"/>
              <w:rPr>
                <w:i/>
                <w:iCs/>
                <w:sz w:val="40"/>
                <w:szCs w:val="40"/>
              </w:rPr>
            </w:pPr>
          </w:p>
        </w:tc>
        <w:tc>
          <w:tcPr>
            <w:tcW w:w="729" w:type="dxa"/>
            <w:shd w:val="clear" w:color="auto" w:fill="F2F2F2" w:themeFill="background1" w:themeFillShade="F2"/>
            <w:vAlign w:val="center"/>
          </w:tcPr>
          <w:p w14:paraId="37079697" w14:textId="77777777" w:rsidR="0017417F" w:rsidRDefault="0017417F"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16BD4189" w14:textId="34EE00C2" w:rsidR="0017417F" w:rsidRDefault="00356B7D"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6031D292" w14:textId="654FBCEB" w:rsidR="0017417F" w:rsidRPr="009C736C" w:rsidRDefault="00356B7D"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F2F2F2" w:themeFill="background1" w:themeFillShade="F2"/>
            <w:vAlign w:val="center"/>
          </w:tcPr>
          <w:p w14:paraId="7268070C" w14:textId="0F3E5EEE" w:rsidR="0017417F" w:rsidRDefault="00356B7D"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5845" w:type="dxa"/>
            <w:shd w:val="clear" w:color="auto" w:fill="F2F2F2" w:themeFill="background1" w:themeFillShade="F2"/>
            <w:vAlign w:val="center"/>
          </w:tcPr>
          <w:p w14:paraId="1BE359AA" w14:textId="25EEEBA1" w:rsidR="0017417F" w:rsidRPr="009C736C" w:rsidRDefault="00356B7D" w:rsidP="00AC7B2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General and specific PPE utilized by employees during work tasks </w:t>
            </w:r>
          </w:p>
        </w:tc>
      </w:tr>
      <w:tr w:rsidR="0017417F" w14:paraId="1F3F7CF2" w14:textId="77777777" w:rsidTr="00961D13">
        <w:trPr>
          <w:trHeight w:val="710"/>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472011BF" w14:textId="77777777" w:rsidR="0017417F" w:rsidRPr="00BE7657" w:rsidRDefault="0017417F" w:rsidP="00AC7B29">
            <w:pPr>
              <w:tabs>
                <w:tab w:val="left" w:pos="3953"/>
              </w:tabs>
              <w:jc w:val="center"/>
              <w:rPr>
                <w:i/>
                <w:iCs/>
                <w:sz w:val="40"/>
                <w:szCs w:val="40"/>
              </w:rPr>
            </w:pPr>
          </w:p>
        </w:tc>
        <w:tc>
          <w:tcPr>
            <w:tcW w:w="729" w:type="dxa"/>
            <w:shd w:val="clear" w:color="auto" w:fill="F2F2F2" w:themeFill="background1" w:themeFillShade="F2"/>
            <w:vAlign w:val="center"/>
          </w:tcPr>
          <w:p w14:paraId="7030807E" w14:textId="279FB4F6" w:rsidR="0017417F" w:rsidRDefault="00356B7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F2F2F2" w:themeFill="background1" w:themeFillShade="F2"/>
            <w:vAlign w:val="center"/>
          </w:tcPr>
          <w:p w14:paraId="79150852" w14:textId="3928E045" w:rsidR="0017417F" w:rsidRDefault="0017417F"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2610" w:type="dxa"/>
            <w:shd w:val="clear" w:color="auto" w:fill="F2F2F2" w:themeFill="background1" w:themeFillShade="F2"/>
            <w:vAlign w:val="center"/>
          </w:tcPr>
          <w:p w14:paraId="3455A122" w14:textId="3265050B" w:rsidR="0017417F" w:rsidRPr="009C736C" w:rsidRDefault="00356B7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Hearing conservation</w:t>
            </w:r>
          </w:p>
        </w:tc>
        <w:tc>
          <w:tcPr>
            <w:tcW w:w="2430" w:type="dxa"/>
            <w:shd w:val="clear" w:color="auto" w:fill="F2F2F2" w:themeFill="background1" w:themeFillShade="F2"/>
            <w:vAlign w:val="center"/>
          </w:tcPr>
          <w:p w14:paraId="54135989" w14:textId="401D6399" w:rsidR="0017417F" w:rsidRDefault="00356B7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29 CFR 1910.95</w:t>
            </w:r>
          </w:p>
        </w:tc>
        <w:tc>
          <w:tcPr>
            <w:tcW w:w="5845" w:type="dxa"/>
            <w:shd w:val="clear" w:color="auto" w:fill="F2F2F2" w:themeFill="background1" w:themeFillShade="F2"/>
            <w:vAlign w:val="center"/>
          </w:tcPr>
          <w:p w14:paraId="51D7FD0D" w14:textId="77777777" w:rsidR="0017417F" w:rsidRDefault="00356B7D"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hearing protection should be worn</w:t>
            </w:r>
          </w:p>
          <w:p w14:paraId="055EC1DA" w14:textId="0EE4FD40" w:rsidR="00356B7D" w:rsidRPr="009C736C" w:rsidRDefault="00356B7D" w:rsidP="00AC7B2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Types of hearing protection and how to wear it properly</w:t>
            </w:r>
          </w:p>
        </w:tc>
      </w:tr>
      <w:tr w:rsidR="0017417F" w14:paraId="4699E5CF" w14:textId="77777777" w:rsidTr="00961D1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5AA80237" w14:textId="3D4BF6A2" w:rsidR="0017417F" w:rsidRPr="00BE7657" w:rsidRDefault="0017417F" w:rsidP="007959E0">
            <w:pPr>
              <w:tabs>
                <w:tab w:val="left" w:pos="3953"/>
              </w:tabs>
              <w:jc w:val="center"/>
              <w:rPr>
                <w:b w:val="0"/>
                <w:bCs w:val="0"/>
                <w:i/>
                <w:iCs/>
                <w:sz w:val="40"/>
                <w:szCs w:val="40"/>
              </w:rPr>
            </w:pPr>
            <w:r w:rsidRPr="00BE7657">
              <w:rPr>
                <w:b w:val="0"/>
                <w:bCs w:val="0"/>
                <w:i/>
                <w:iCs/>
                <w:sz w:val="40"/>
                <w:szCs w:val="40"/>
              </w:rPr>
              <w:t>August</w:t>
            </w:r>
          </w:p>
        </w:tc>
        <w:tc>
          <w:tcPr>
            <w:tcW w:w="729" w:type="dxa"/>
            <w:shd w:val="clear" w:color="auto" w:fill="D9D9D9" w:themeFill="background1" w:themeFillShade="D9"/>
            <w:vAlign w:val="center"/>
          </w:tcPr>
          <w:p w14:paraId="15CD050D" w14:textId="2B0DB93C" w:rsidR="0017417F" w:rsidRPr="001B4148" w:rsidRDefault="00356B7D"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43BDB95E" w14:textId="0FBE6247" w:rsidR="0017417F" w:rsidRPr="001B4148" w:rsidRDefault="0017417F"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2F5496" w:themeColor="accent1" w:themeShade="BF"/>
                <w:sz w:val="24"/>
                <w:szCs w:val="24"/>
              </w:rPr>
            </w:pPr>
          </w:p>
        </w:tc>
        <w:tc>
          <w:tcPr>
            <w:tcW w:w="2610" w:type="dxa"/>
            <w:shd w:val="clear" w:color="auto" w:fill="D9D9D9" w:themeFill="background1" w:themeFillShade="D9"/>
            <w:vAlign w:val="center"/>
          </w:tcPr>
          <w:p w14:paraId="7A69D82F" w14:textId="109A4540" w:rsidR="0017417F" w:rsidRPr="001B4148" w:rsidRDefault="00356B7D"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Electrical safety</w:t>
            </w:r>
          </w:p>
        </w:tc>
        <w:tc>
          <w:tcPr>
            <w:tcW w:w="2430" w:type="dxa"/>
            <w:shd w:val="clear" w:color="auto" w:fill="D9D9D9" w:themeFill="background1" w:themeFillShade="D9"/>
            <w:vAlign w:val="center"/>
          </w:tcPr>
          <w:p w14:paraId="49978BF8" w14:textId="4511CA4A" w:rsidR="0017417F" w:rsidRPr="001B4148" w:rsidRDefault="00356B7D"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56B7D">
              <w:rPr>
                <w:rFonts w:ascii="Calibri" w:hAnsi="Calibri" w:cs="Calibri"/>
                <w:color w:val="2F5496" w:themeColor="accent1" w:themeShade="BF"/>
                <w:sz w:val="24"/>
                <w:szCs w:val="24"/>
              </w:rPr>
              <w:t xml:space="preserve">29 CFR 1910.333 </w:t>
            </w:r>
            <w:r>
              <w:rPr>
                <w:rFonts w:ascii="Calibri" w:hAnsi="Calibri" w:cs="Calibri"/>
                <w:color w:val="2F5496" w:themeColor="accent1" w:themeShade="BF"/>
                <w:sz w:val="24"/>
                <w:szCs w:val="24"/>
              </w:rPr>
              <w:t>and</w:t>
            </w:r>
            <w:r w:rsidRPr="00356B7D">
              <w:rPr>
                <w:rFonts w:ascii="Calibri" w:hAnsi="Calibri" w:cs="Calibri"/>
                <w:color w:val="2F5496" w:themeColor="accent1" w:themeShade="BF"/>
                <w:sz w:val="24"/>
                <w:szCs w:val="24"/>
              </w:rPr>
              <w:t xml:space="preserve"> 29 CFR 1910.332</w:t>
            </w:r>
          </w:p>
        </w:tc>
        <w:tc>
          <w:tcPr>
            <w:tcW w:w="5845" w:type="dxa"/>
            <w:shd w:val="clear" w:color="auto" w:fill="D9D9D9" w:themeFill="background1" w:themeFillShade="D9"/>
            <w:vAlign w:val="center"/>
          </w:tcPr>
          <w:p w14:paraId="55E17D89" w14:textId="58C57CC0" w:rsidR="0017417F" w:rsidRPr="00A541F2" w:rsidRDefault="00356B7D" w:rsidP="00356B7D">
            <w:pPr>
              <w:pStyle w:val="ListParagraph"/>
              <w:numPr>
                <w:ilvl w:val="0"/>
                <w:numId w:val="4"/>
              </w:numPr>
              <w:tabs>
                <w:tab w:val="left" w:pos="3953"/>
              </w:tabs>
              <w:ind w:left="321"/>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w:t>
            </w:r>
            <w:r w:rsidRPr="00356B7D">
              <w:rPr>
                <w:color w:val="2F5496" w:themeColor="accent1" w:themeShade="BF"/>
                <w:sz w:val="24"/>
                <w:szCs w:val="24"/>
              </w:rPr>
              <w:t xml:space="preserve"> both portable electric tools</w:t>
            </w:r>
            <w:r>
              <w:rPr>
                <w:color w:val="2F5496" w:themeColor="accent1" w:themeShade="BF"/>
                <w:sz w:val="24"/>
                <w:szCs w:val="24"/>
              </w:rPr>
              <w:t xml:space="preserve">, </w:t>
            </w:r>
            <w:r w:rsidRPr="00356B7D">
              <w:rPr>
                <w:color w:val="2F5496" w:themeColor="accent1" w:themeShade="BF"/>
                <w:sz w:val="24"/>
                <w:szCs w:val="24"/>
              </w:rPr>
              <w:t>cords, and fixed electrical sources</w:t>
            </w:r>
          </w:p>
        </w:tc>
      </w:tr>
      <w:tr w:rsidR="00356B7D" w14:paraId="6828B338" w14:textId="77777777" w:rsidTr="00961D13">
        <w:trPr>
          <w:trHeight w:val="566"/>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278D6136" w14:textId="77777777" w:rsidR="00356B7D" w:rsidRPr="00BE7657" w:rsidRDefault="00356B7D" w:rsidP="007959E0">
            <w:pPr>
              <w:tabs>
                <w:tab w:val="left" w:pos="3953"/>
              </w:tabs>
              <w:jc w:val="center"/>
              <w:rPr>
                <w:i/>
                <w:iCs/>
                <w:sz w:val="40"/>
                <w:szCs w:val="40"/>
              </w:rPr>
            </w:pPr>
          </w:p>
        </w:tc>
        <w:tc>
          <w:tcPr>
            <w:tcW w:w="729" w:type="dxa"/>
            <w:shd w:val="clear" w:color="auto" w:fill="D9D9D9" w:themeFill="background1" w:themeFillShade="D9"/>
            <w:vAlign w:val="center"/>
          </w:tcPr>
          <w:p w14:paraId="55F6202F" w14:textId="4887F70E" w:rsidR="00356B7D" w:rsidRPr="001B4148" w:rsidRDefault="00356B7D"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3AA4FF3B" w14:textId="75479398" w:rsidR="00356B7D" w:rsidRPr="001B4148" w:rsidRDefault="00356B7D"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2F5496" w:themeColor="accent1" w:themeShade="BF"/>
                <w:sz w:val="24"/>
                <w:szCs w:val="24"/>
              </w:rPr>
            </w:pPr>
          </w:p>
        </w:tc>
        <w:tc>
          <w:tcPr>
            <w:tcW w:w="2610" w:type="dxa"/>
            <w:shd w:val="clear" w:color="auto" w:fill="D9D9D9" w:themeFill="background1" w:themeFillShade="D9"/>
            <w:vAlign w:val="center"/>
          </w:tcPr>
          <w:p w14:paraId="75D70DC9" w14:textId="4F078845" w:rsidR="00356B7D" w:rsidRPr="001B4148" w:rsidRDefault="00356B7D"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Lockout tagout</w:t>
            </w:r>
          </w:p>
        </w:tc>
        <w:tc>
          <w:tcPr>
            <w:tcW w:w="2430" w:type="dxa"/>
            <w:shd w:val="clear" w:color="auto" w:fill="D9D9D9" w:themeFill="background1" w:themeFillShade="D9"/>
            <w:vAlign w:val="center"/>
          </w:tcPr>
          <w:p w14:paraId="5638C890" w14:textId="1F634C05" w:rsidR="00356B7D" w:rsidRPr="001B4148" w:rsidRDefault="00356B7D" w:rsidP="00356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29 CFR 1910.147</w:t>
            </w:r>
          </w:p>
        </w:tc>
        <w:tc>
          <w:tcPr>
            <w:tcW w:w="5845" w:type="dxa"/>
            <w:shd w:val="clear" w:color="auto" w:fill="D9D9D9" w:themeFill="background1" w:themeFillShade="D9"/>
            <w:vAlign w:val="center"/>
          </w:tcPr>
          <w:p w14:paraId="5B730F8E" w14:textId="2B11D1B5" w:rsidR="00356B7D" w:rsidRPr="00A541F2" w:rsidRDefault="00356B7D" w:rsidP="007959E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This should be reviewed annually or during any change in operations that involves lockout tagout processes</w:t>
            </w:r>
            <w:r w:rsidRPr="00A541F2">
              <w:rPr>
                <w:rFonts w:ascii="Calibri" w:hAnsi="Calibri" w:cs="Calibri"/>
                <w:color w:val="2F5496" w:themeColor="accent1" w:themeShade="BF"/>
                <w:sz w:val="24"/>
                <w:szCs w:val="24"/>
              </w:rPr>
              <w:t xml:space="preserve"> </w:t>
            </w:r>
          </w:p>
        </w:tc>
      </w:tr>
      <w:tr w:rsidR="00356B7D" w14:paraId="35E1D36C" w14:textId="77777777" w:rsidTr="00961D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258FF677" w14:textId="1F2692E6" w:rsidR="00356B7D" w:rsidRPr="00BE7657" w:rsidRDefault="00356B7D" w:rsidP="00356B7D">
            <w:pPr>
              <w:tabs>
                <w:tab w:val="left" w:pos="3953"/>
              </w:tabs>
              <w:jc w:val="center"/>
              <w:rPr>
                <w:b w:val="0"/>
                <w:bCs w:val="0"/>
                <w:i/>
                <w:iCs/>
                <w:sz w:val="40"/>
                <w:szCs w:val="40"/>
              </w:rPr>
            </w:pPr>
            <w:r w:rsidRPr="00BE7657">
              <w:rPr>
                <w:b w:val="0"/>
                <w:bCs w:val="0"/>
                <w:i/>
                <w:iCs/>
                <w:sz w:val="40"/>
                <w:szCs w:val="40"/>
              </w:rPr>
              <w:t>September</w:t>
            </w:r>
          </w:p>
        </w:tc>
        <w:tc>
          <w:tcPr>
            <w:tcW w:w="729" w:type="dxa"/>
            <w:shd w:val="clear" w:color="auto" w:fill="F2F2F2" w:themeFill="background1" w:themeFillShade="F2"/>
            <w:vAlign w:val="center"/>
          </w:tcPr>
          <w:p w14:paraId="166A210B" w14:textId="77777777" w:rsidR="00356B7D" w:rsidRDefault="00356B7D" w:rsidP="00356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41015F8C" w14:textId="4EBA13CC" w:rsidR="00356B7D" w:rsidRDefault="00356B7D" w:rsidP="00356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1EEF098D" w14:textId="499FBE73" w:rsidR="00356B7D" w:rsidRPr="004E4689" w:rsidRDefault="00356B7D" w:rsidP="00356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Material handling</w:t>
            </w:r>
          </w:p>
        </w:tc>
        <w:tc>
          <w:tcPr>
            <w:tcW w:w="2430" w:type="dxa"/>
            <w:shd w:val="clear" w:color="auto" w:fill="F2F2F2" w:themeFill="background1" w:themeFillShade="F2"/>
            <w:vAlign w:val="center"/>
          </w:tcPr>
          <w:p w14:paraId="534E234A" w14:textId="6A7DDE1B" w:rsidR="00356B7D" w:rsidRPr="004E4689" w:rsidRDefault="00356B7D" w:rsidP="00356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5845" w:type="dxa"/>
            <w:shd w:val="clear" w:color="auto" w:fill="F2F2F2" w:themeFill="background1" w:themeFillShade="F2"/>
            <w:vAlign w:val="center"/>
          </w:tcPr>
          <w:p w14:paraId="1FC65C8C" w14:textId="77777777" w:rsidR="00356B7D" w:rsidRDefault="00356B7D" w:rsidP="00356B7D">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7D91AF0" w14:textId="77777777" w:rsidR="00356B7D" w:rsidRDefault="00356B7D" w:rsidP="00356B7D">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7ACA924" w14:textId="7EEB25E0" w:rsidR="00356B7D" w:rsidRPr="00BD72AF" w:rsidRDefault="00356B7D" w:rsidP="00356B7D">
            <w:pPr>
              <w:pStyle w:val="ListParagraph"/>
              <w:numPr>
                <w:ilvl w:val="0"/>
                <w:numId w:val="11"/>
              </w:numPr>
              <w:tabs>
                <w:tab w:val="left" w:pos="3953"/>
              </w:tabs>
              <w:ind w:left="344" w:hanging="25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r>
      <w:tr w:rsidR="00356B7D" w14:paraId="2BB662D7" w14:textId="77777777" w:rsidTr="00961D13">
        <w:trPr>
          <w:trHeight w:val="454"/>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54958445" w14:textId="77777777" w:rsidR="00356B7D" w:rsidRPr="00BE7657" w:rsidRDefault="00356B7D" w:rsidP="00356B7D">
            <w:pPr>
              <w:tabs>
                <w:tab w:val="left" w:pos="3953"/>
              </w:tabs>
              <w:jc w:val="center"/>
              <w:rPr>
                <w:i/>
                <w:iCs/>
                <w:sz w:val="40"/>
                <w:szCs w:val="40"/>
              </w:rPr>
            </w:pPr>
          </w:p>
        </w:tc>
        <w:tc>
          <w:tcPr>
            <w:tcW w:w="729" w:type="dxa"/>
            <w:shd w:val="clear" w:color="auto" w:fill="F2F2F2" w:themeFill="background1" w:themeFillShade="F2"/>
            <w:vAlign w:val="center"/>
          </w:tcPr>
          <w:p w14:paraId="070020DD" w14:textId="1E190786" w:rsidR="00356B7D" w:rsidRDefault="00356B7D" w:rsidP="00356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F2F2F2" w:themeFill="background1" w:themeFillShade="F2"/>
            <w:vAlign w:val="center"/>
          </w:tcPr>
          <w:p w14:paraId="2AF970F0" w14:textId="77777777" w:rsidR="00356B7D" w:rsidRDefault="00356B7D" w:rsidP="00356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2610" w:type="dxa"/>
            <w:shd w:val="clear" w:color="auto" w:fill="F2F2F2" w:themeFill="background1" w:themeFillShade="F2"/>
            <w:vAlign w:val="center"/>
          </w:tcPr>
          <w:p w14:paraId="3E6E78EF" w14:textId="414270FA" w:rsidR="00356B7D" w:rsidRDefault="00356B7D" w:rsidP="00356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Heavy equipment</w:t>
            </w:r>
          </w:p>
        </w:tc>
        <w:tc>
          <w:tcPr>
            <w:tcW w:w="2430" w:type="dxa"/>
            <w:shd w:val="clear" w:color="auto" w:fill="F2F2F2" w:themeFill="background1" w:themeFillShade="F2"/>
            <w:vAlign w:val="center"/>
          </w:tcPr>
          <w:p w14:paraId="2F22492F" w14:textId="2CF503BC" w:rsidR="00356B7D" w:rsidRDefault="00356B7D" w:rsidP="00356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5845" w:type="dxa"/>
            <w:shd w:val="clear" w:color="auto" w:fill="F2F2F2" w:themeFill="background1" w:themeFillShade="F2"/>
            <w:vAlign w:val="center"/>
          </w:tcPr>
          <w:p w14:paraId="515E5A2D" w14:textId="4E9CFFC3" w:rsidR="00356B7D" w:rsidRDefault="00356B7D" w:rsidP="00356B7D">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should be covered on the specific equipment being used</w:t>
            </w:r>
          </w:p>
        </w:tc>
      </w:tr>
      <w:tr w:rsidR="00356B7D" w14:paraId="69D06C27" w14:textId="77777777" w:rsidTr="00961D1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687284C6" w14:textId="77777777" w:rsidR="00356B7D" w:rsidRPr="00BE7657" w:rsidRDefault="00356B7D" w:rsidP="00356B7D">
            <w:pPr>
              <w:tabs>
                <w:tab w:val="left" w:pos="3953"/>
              </w:tabs>
              <w:jc w:val="center"/>
              <w:rPr>
                <w:i/>
                <w:iCs/>
                <w:sz w:val="40"/>
                <w:szCs w:val="40"/>
              </w:rPr>
            </w:pPr>
          </w:p>
        </w:tc>
        <w:tc>
          <w:tcPr>
            <w:tcW w:w="729" w:type="dxa"/>
            <w:shd w:val="clear" w:color="auto" w:fill="F2F2F2" w:themeFill="background1" w:themeFillShade="F2"/>
            <w:vAlign w:val="center"/>
          </w:tcPr>
          <w:p w14:paraId="21F7603F" w14:textId="780CCC14" w:rsidR="00356B7D" w:rsidRDefault="00356B7D" w:rsidP="00356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F2F2F2" w:themeFill="background1" w:themeFillShade="F2"/>
            <w:vAlign w:val="center"/>
          </w:tcPr>
          <w:p w14:paraId="6BB86D55" w14:textId="00824E02" w:rsidR="00356B7D" w:rsidRDefault="00356B7D" w:rsidP="00356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610" w:type="dxa"/>
            <w:shd w:val="clear" w:color="auto" w:fill="F2F2F2" w:themeFill="background1" w:themeFillShade="F2"/>
            <w:vAlign w:val="center"/>
          </w:tcPr>
          <w:p w14:paraId="0C5C7C9F" w14:textId="390055E0" w:rsidR="00356B7D" w:rsidRDefault="00356B7D" w:rsidP="00356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Trenching and excavations</w:t>
            </w:r>
          </w:p>
        </w:tc>
        <w:tc>
          <w:tcPr>
            <w:tcW w:w="2430" w:type="dxa"/>
            <w:shd w:val="clear" w:color="auto" w:fill="F2F2F2" w:themeFill="background1" w:themeFillShade="F2"/>
            <w:vAlign w:val="center"/>
          </w:tcPr>
          <w:p w14:paraId="53258753" w14:textId="48AF98F9" w:rsidR="00356B7D" w:rsidRDefault="00356B7D" w:rsidP="00356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F430D">
              <w:rPr>
                <w:color w:val="2F5496" w:themeColor="accent1" w:themeShade="BF"/>
                <w:sz w:val="24"/>
                <w:szCs w:val="24"/>
              </w:rPr>
              <w:t>29 CFR 1926.651</w:t>
            </w:r>
          </w:p>
        </w:tc>
        <w:tc>
          <w:tcPr>
            <w:tcW w:w="5845" w:type="dxa"/>
            <w:shd w:val="clear" w:color="auto" w:fill="F2F2F2" w:themeFill="background1" w:themeFillShade="F2"/>
            <w:vAlign w:val="center"/>
          </w:tcPr>
          <w:p w14:paraId="61C55165" w14:textId="0BF16BCB" w:rsidR="00356B7D" w:rsidRDefault="00356B7D" w:rsidP="00356B7D">
            <w:pPr>
              <w:pStyle w:val="ListParagraph"/>
              <w:numPr>
                <w:ilvl w:val="0"/>
                <w:numId w:val="11"/>
              </w:numPr>
              <w:tabs>
                <w:tab w:val="left" w:pos="3953"/>
              </w:tabs>
              <w:ind w:left="344" w:hanging="25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Should be performed in the event excavations are performed at 4ft or deeper </w:t>
            </w:r>
          </w:p>
        </w:tc>
      </w:tr>
      <w:tr w:rsidR="00961D13" w14:paraId="2BAD31A2" w14:textId="77777777" w:rsidTr="00961D13">
        <w:trPr>
          <w:trHeight w:val="800"/>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5C3DD39D" w14:textId="24A416B5" w:rsidR="00961D13" w:rsidRPr="00BE7657" w:rsidRDefault="00961D13" w:rsidP="00961D13">
            <w:pPr>
              <w:tabs>
                <w:tab w:val="left" w:pos="3953"/>
              </w:tabs>
              <w:jc w:val="center"/>
              <w:rPr>
                <w:b w:val="0"/>
                <w:bCs w:val="0"/>
                <w:i/>
                <w:iCs/>
                <w:sz w:val="40"/>
                <w:szCs w:val="40"/>
              </w:rPr>
            </w:pPr>
            <w:r w:rsidRPr="00BE7657">
              <w:rPr>
                <w:b w:val="0"/>
                <w:bCs w:val="0"/>
                <w:i/>
                <w:iCs/>
                <w:sz w:val="40"/>
                <w:szCs w:val="40"/>
              </w:rPr>
              <w:t>October</w:t>
            </w:r>
          </w:p>
        </w:tc>
        <w:tc>
          <w:tcPr>
            <w:tcW w:w="729" w:type="dxa"/>
            <w:shd w:val="clear" w:color="auto" w:fill="D9D9D9" w:themeFill="background1" w:themeFillShade="D9"/>
            <w:vAlign w:val="center"/>
          </w:tcPr>
          <w:p w14:paraId="2953188E" w14:textId="77777777"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720" w:type="dxa"/>
            <w:shd w:val="clear" w:color="auto" w:fill="D9D9D9" w:themeFill="background1" w:themeFillShade="D9"/>
            <w:vAlign w:val="center"/>
          </w:tcPr>
          <w:p w14:paraId="533746F7" w14:textId="13A2236C"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D9D9D9" w:themeFill="background1" w:themeFillShade="D9"/>
            <w:vAlign w:val="center"/>
          </w:tcPr>
          <w:p w14:paraId="4AEC1F07" w14:textId="196447A4" w:rsidR="00961D13" w:rsidRP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Hazard communication</w:t>
            </w:r>
            <w:r w:rsidRPr="00961D13">
              <w:rPr>
                <w:rFonts w:ascii="Calibri" w:hAnsi="Calibri" w:cs="Calibri"/>
                <w:color w:val="2F5496" w:themeColor="accent1" w:themeShade="BF"/>
                <w:sz w:val="24"/>
                <w:szCs w:val="24"/>
              </w:rPr>
              <w:t xml:space="preserve"> (GHS)</w:t>
            </w:r>
          </w:p>
        </w:tc>
        <w:tc>
          <w:tcPr>
            <w:tcW w:w="2430" w:type="dxa"/>
            <w:shd w:val="clear" w:color="auto" w:fill="D9D9D9" w:themeFill="background1" w:themeFillShade="D9"/>
            <w:vAlign w:val="center"/>
          </w:tcPr>
          <w:p w14:paraId="5F6F2615" w14:textId="5FB0825E" w:rsidR="00961D13" w:rsidRP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61D13">
              <w:rPr>
                <w:rFonts w:ascii="Calibri" w:hAnsi="Calibri" w:cs="Calibri"/>
                <w:color w:val="2F5496" w:themeColor="accent1" w:themeShade="BF"/>
                <w:sz w:val="24"/>
                <w:szCs w:val="24"/>
              </w:rPr>
              <w:t>29 CFR 1910.1200</w:t>
            </w:r>
          </w:p>
        </w:tc>
        <w:tc>
          <w:tcPr>
            <w:tcW w:w="5845" w:type="dxa"/>
            <w:shd w:val="clear" w:color="auto" w:fill="D9D9D9" w:themeFill="background1" w:themeFillShade="D9"/>
          </w:tcPr>
          <w:p w14:paraId="4614EBF7" w14:textId="7B235931" w:rsidR="00961D13" w:rsidRPr="00961D13" w:rsidRDefault="00961D13" w:rsidP="00961D13">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Include</w:t>
            </w:r>
            <w:r w:rsidRPr="00961D13">
              <w:rPr>
                <w:rFonts w:ascii="Calibri" w:hAnsi="Calibri" w:cs="Calibri"/>
                <w:color w:val="2F5496" w:themeColor="accent1" w:themeShade="BF"/>
                <w:sz w:val="24"/>
                <w:szCs w:val="24"/>
              </w:rPr>
              <w:t xml:space="preserve"> the use of safety data sheets (SDS) and reading labels, tags or signs</w:t>
            </w:r>
          </w:p>
        </w:tc>
      </w:tr>
      <w:tr w:rsidR="00961D13" w14:paraId="76DA1C8B" w14:textId="77777777" w:rsidTr="00961D1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1B9350A0" w14:textId="77777777" w:rsidR="00961D13" w:rsidRPr="00BE7657" w:rsidRDefault="00961D13" w:rsidP="00961D13">
            <w:pPr>
              <w:tabs>
                <w:tab w:val="left" w:pos="3953"/>
              </w:tabs>
              <w:jc w:val="center"/>
              <w:rPr>
                <w:i/>
                <w:iCs/>
                <w:sz w:val="40"/>
                <w:szCs w:val="40"/>
              </w:rPr>
            </w:pPr>
          </w:p>
        </w:tc>
        <w:tc>
          <w:tcPr>
            <w:tcW w:w="729" w:type="dxa"/>
            <w:shd w:val="clear" w:color="auto" w:fill="D9D9D9" w:themeFill="background1" w:themeFillShade="D9"/>
            <w:vAlign w:val="center"/>
          </w:tcPr>
          <w:p w14:paraId="36D9D4D0" w14:textId="2DF54974" w:rsid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40DD2053" w14:textId="73E1C1EF" w:rsid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2610" w:type="dxa"/>
            <w:shd w:val="clear" w:color="auto" w:fill="D9D9D9" w:themeFill="background1" w:themeFillShade="D9"/>
            <w:vAlign w:val="center"/>
          </w:tcPr>
          <w:p w14:paraId="7D88C863" w14:textId="26CB5C1B" w:rsidR="00961D13" w:rsidRP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61D13">
              <w:rPr>
                <w:rFonts w:ascii="Calibri" w:hAnsi="Calibri" w:cs="Calibri"/>
                <w:color w:val="2F5496" w:themeColor="accent1" w:themeShade="BF"/>
                <w:sz w:val="24"/>
                <w:szCs w:val="24"/>
              </w:rPr>
              <w:t xml:space="preserve">Respiratory </w:t>
            </w:r>
            <w:r>
              <w:rPr>
                <w:rFonts w:ascii="Calibri" w:hAnsi="Calibri" w:cs="Calibri"/>
                <w:color w:val="2F5496" w:themeColor="accent1" w:themeShade="BF"/>
                <w:sz w:val="24"/>
                <w:szCs w:val="24"/>
              </w:rPr>
              <w:t>p</w:t>
            </w:r>
            <w:r w:rsidRPr="00961D13">
              <w:rPr>
                <w:rFonts w:ascii="Calibri" w:hAnsi="Calibri" w:cs="Calibri"/>
                <w:color w:val="2F5496" w:themeColor="accent1" w:themeShade="BF"/>
                <w:sz w:val="24"/>
                <w:szCs w:val="24"/>
              </w:rPr>
              <w:t>rotection</w:t>
            </w:r>
          </w:p>
        </w:tc>
        <w:tc>
          <w:tcPr>
            <w:tcW w:w="2430" w:type="dxa"/>
            <w:shd w:val="clear" w:color="auto" w:fill="D9D9D9" w:themeFill="background1" w:themeFillShade="D9"/>
            <w:vAlign w:val="center"/>
          </w:tcPr>
          <w:p w14:paraId="037C7C00" w14:textId="3CEEEABF" w:rsidR="00961D13" w:rsidRP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61D13">
              <w:rPr>
                <w:rFonts w:ascii="Calibri" w:hAnsi="Calibri" w:cs="Calibri"/>
                <w:color w:val="2F5496" w:themeColor="accent1" w:themeShade="BF"/>
                <w:sz w:val="24"/>
                <w:szCs w:val="24"/>
              </w:rPr>
              <w:t>29 CFR 1910.134</w:t>
            </w:r>
          </w:p>
        </w:tc>
        <w:tc>
          <w:tcPr>
            <w:tcW w:w="5845" w:type="dxa"/>
            <w:shd w:val="clear" w:color="auto" w:fill="D9D9D9" w:themeFill="background1" w:themeFillShade="D9"/>
          </w:tcPr>
          <w:p w14:paraId="3226DA99" w14:textId="77777777" w:rsidR="00961D13" w:rsidRPr="00961D13" w:rsidRDefault="00961D13" w:rsidP="00961D13">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Type of respiratory protection required</w:t>
            </w:r>
          </w:p>
          <w:p w14:paraId="3F073C97" w14:textId="77777777" w:rsidR="00961D13" w:rsidRDefault="00961D13" w:rsidP="00961D13">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Medical evaluation and fit testing</w:t>
            </w:r>
          </w:p>
          <w:p w14:paraId="37BBB77F" w14:textId="77777777" w:rsidR="00961D13" w:rsidRDefault="00961D13" w:rsidP="00961D13">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Cleaning and storage</w:t>
            </w:r>
          </w:p>
          <w:p w14:paraId="59ADAD31" w14:textId="56C15D4C" w:rsidR="00961D13" w:rsidRPr="00961D13" w:rsidRDefault="00961D13" w:rsidP="00961D13">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of equipment</w:t>
            </w:r>
          </w:p>
        </w:tc>
      </w:tr>
      <w:tr w:rsidR="00961D13" w14:paraId="5D578276" w14:textId="77777777" w:rsidTr="00961D13">
        <w:trPr>
          <w:trHeight w:val="719"/>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0157F79B" w14:textId="77777777" w:rsidR="00961D13" w:rsidRPr="00BE7657" w:rsidRDefault="00961D13" w:rsidP="00961D13">
            <w:pPr>
              <w:tabs>
                <w:tab w:val="left" w:pos="3953"/>
              </w:tabs>
              <w:jc w:val="center"/>
              <w:rPr>
                <w:i/>
                <w:iCs/>
                <w:sz w:val="40"/>
                <w:szCs w:val="40"/>
              </w:rPr>
            </w:pPr>
          </w:p>
        </w:tc>
        <w:tc>
          <w:tcPr>
            <w:tcW w:w="729" w:type="dxa"/>
            <w:shd w:val="clear" w:color="auto" w:fill="D9D9D9" w:themeFill="background1" w:themeFillShade="D9"/>
            <w:vAlign w:val="center"/>
          </w:tcPr>
          <w:p w14:paraId="26C2B2E7" w14:textId="360FB511"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1656073D" w14:textId="77777777"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2610" w:type="dxa"/>
            <w:shd w:val="clear" w:color="auto" w:fill="D9D9D9" w:themeFill="background1" w:themeFillShade="D9"/>
            <w:vAlign w:val="center"/>
          </w:tcPr>
          <w:p w14:paraId="7D605A6E" w14:textId="79BB4842" w:rsidR="00961D13" w:rsidRP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61D13">
              <w:rPr>
                <w:rFonts w:ascii="Calibri" w:hAnsi="Calibri" w:cs="Calibri"/>
                <w:color w:val="2F5496" w:themeColor="accent1" w:themeShade="BF"/>
                <w:sz w:val="24"/>
                <w:szCs w:val="24"/>
              </w:rPr>
              <w:t xml:space="preserve">Hydrogen </w:t>
            </w:r>
            <w:r>
              <w:rPr>
                <w:rFonts w:ascii="Calibri" w:hAnsi="Calibri" w:cs="Calibri"/>
                <w:color w:val="2F5496" w:themeColor="accent1" w:themeShade="BF"/>
                <w:sz w:val="24"/>
                <w:szCs w:val="24"/>
              </w:rPr>
              <w:t>s</w:t>
            </w:r>
            <w:r w:rsidRPr="00961D13">
              <w:rPr>
                <w:rFonts w:ascii="Calibri" w:hAnsi="Calibri" w:cs="Calibri"/>
                <w:color w:val="2F5496" w:themeColor="accent1" w:themeShade="BF"/>
                <w:sz w:val="24"/>
                <w:szCs w:val="24"/>
              </w:rPr>
              <w:t>ulfide (H2S)</w:t>
            </w:r>
          </w:p>
        </w:tc>
        <w:tc>
          <w:tcPr>
            <w:tcW w:w="2430" w:type="dxa"/>
            <w:shd w:val="clear" w:color="auto" w:fill="D9D9D9" w:themeFill="background1" w:themeFillShade="D9"/>
            <w:vAlign w:val="center"/>
          </w:tcPr>
          <w:p w14:paraId="747A170C" w14:textId="22811DE9" w:rsidR="00961D13" w:rsidRP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61D13">
              <w:rPr>
                <w:rFonts w:ascii="Calibri" w:hAnsi="Calibri" w:cs="Calibri"/>
                <w:color w:val="2F5496" w:themeColor="accent1" w:themeShade="BF"/>
                <w:sz w:val="24"/>
                <w:szCs w:val="24"/>
              </w:rPr>
              <w:t>ANSI Z390.1-2006</w:t>
            </w:r>
          </w:p>
        </w:tc>
        <w:tc>
          <w:tcPr>
            <w:tcW w:w="5845" w:type="dxa"/>
            <w:shd w:val="clear" w:color="auto" w:fill="D9D9D9" w:themeFill="background1" w:themeFillShade="D9"/>
          </w:tcPr>
          <w:p w14:paraId="0AD30AF1" w14:textId="12C638D7" w:rsidR="00961D13" w:rsidRPr="00961D13" w:rsidRDefault="00961D13" w:rsidP="00961D13">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Applies</w:t>
            </w:r>
            <w:r w:rsidRPr="00961D13">
              <w:rPr>
                <w:rFonts w:ascii="Calibri" w:hAnsi="Calibri" w:cs="Calibri"/>
                <w:color w:val="2F5496" w:themeColor="accent1" w:themeShade="BF"/>
                <w:sz w:val="24"/>
                <w:szCs w:val="24"/>
              </w:rPr>
              <w:t xml:space="preserve"> to any work performed </w:t>
            </w:r>
            <w:r>
              <w:rPr>
                <w:rFonts w:ascii="Calibri" w:hAnsi="Calibri" w:cs="Calibri"/>
                <w:color w:val="2F5496" w:themeColor="accent1" w:themeShade="BF"/>
                <w:sz w:val="24"/>
                <w:szCs w:val="24"/>
              </w:rPr>
              <w:t>in relation to</w:t>
            </w:r>
            <w:r w:rsidRPr="00961D13">
              <w:rPr>
                <w:rFonts w:ascii="Calibri" w:hAnsi="Calibri" w:cs="Calibri"/>
                <w:color w:val="2F5496" w:themeColor="accent1" w:themeShade="BF"/>
                <w:sz w:val="24"/>
                <w:szCs w:val="24"/>
              </w:rPr>
              <w:t xml:space="preserve"> lift stations, or sewer treatment processes</w:t>
            </w:r>
          </w:p>
        </w:tc>
      </w:tr>
      <w:tr w:rsidR="00961D13" w14:paraId="625D6472" w14:textId="77777777" w:rsidTr="00961D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CB9CA" w:themeFill="text2" w:themeFillTint="66"/>
            <w:vAlign w:val="center"/>
          </w:tcPr>
          <w:p w14:paraId="782217D3" w14:textId="233671FF" w:rsidR="00961D13" w:rsidRPr="00BE7657" w:rsidRDefault="00961D13" w:rsidP="00961D13">
            <w:pPr>
              <w:tabs>
                <w:tab w:val="left" w:pos="3953"/>
              </w:tabs>
              <w:jc w:val="center"/>
              <w:rPr>
                <w:b w:val="0"/>
                <w:bCs w:val="0"/>
                <w:i/>
                <w:iCs/>
                <w:sz w:val="40"/>
                <w:szCs w:val="40"/>
              </w:rPr>
            </w:pPr>
            <w:r w:rsidRPr="00BE7657">
              <w:rPr>
                <w:b w:val="0"/>
                <w:bCs w:val="0"/>
                <w:i/>
                <w:iCs/>
                <w:sz w:val="40"/>
                <w:szCs w:val="40"/>
              </w:rPr>
              <w:t>November</w:t>
            </w:r>
          </w:p>
        </w:tc>
        <w:tc>
          <w:tcPr>
            <w:tcW w:w="729" w:type="dxa"/>
            <w:shd w:val="clear" w:color="auto" w:fill="F2F2F2" w:themeFill="background1" w:themeFillShade="F2"/>
            <w:vAlign w:val="center"/>
          </w:tcPr>
          <w:p w14:paraId="125ABAF9" w14:textId="77777777" w:rsid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43315E8A" w14:textId="112F8A37" w:rsid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4EF8FBF4" w14:textId="1D3EE3F3" w:rsidR="00961D13" w:rsidRPr="004E4689"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40E694AF" w14:textId="0B5CD2B7" w:rsidR="00961D13" w:rsidRPr="004E4689"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5845" w:type="dxa"/>
            <w:shd w:val="clear" w:color="auto" w:fill="F2F2F2" w:themeFill="background1" w:themeFillShade="F2"/>
            <w:vAlign w:val="center"/>
          </w:tcPr>
          <w:p w14:paraId="68E2DDA1" w14:textId="0DA2F52E" w:rsidR="00961D13" w:rsidRPr="00BD72AF" w:rsidRDefault="00961D13" w:rsidP="00961D1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r>
      <w:tr w:rsidR="00961D13" w14:paraId="3C570D8B" w14:textId="77777777" w:rsidTr="00961D13">
        <w:trPr>
          <w:trHeight w:val="1430"/>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5E9860B6" w14:textId="77777777" w:rsidR="00961D13" w:rsidRPr="00BE7657" w:rsidRDefault="00961D13" w:rsidP="00961D13">
            <w:pPr>
              <w:tabs>
                <w:tab w:val="left" w:pos="3953"/>
              </w:tabs>
              <w:jc w:val="center"/>
              <w:rPr>
                <w:i/>
                <w:iCs/>
                <w:sz w:val="40"/>
                <w:szCs w:val="40"/>
              </w:rPr>
            </w:pPr>
          </w:p>
        </w:tc>
        <w:tc>
          <w:tcPr>
            <w:tcW w:w="729" w:type="dxa"/>
            <w:shd w:val="clear" w:color="auto" w:fill="F2F2F2" w:themeFill="background1" w:themeFillShade="F2"/>
            <w:vAlign w:val="center"/>
          </w:tcPr>
          <w:p w14:paraId="11EBD40E" w14:textId="3FA4A195"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F2F2F2" w:themeFill="background1" w:themeFillShade="F2"/>
            <w:vAlign w:val="center"/>
          </w:tcPr>
          <w:p w14:paraId="469E7A9D" w14:textId="3DC38C58"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2610" w:type="dxa"/>
            <w:shd w:val="clear" w:color="auto" w:fill="F2F2F2" w:themeFill="background1" w:themeFillShade="F2"/>
            <w:vAlign w:val="center"/>
          </w:tcPr>
          <w:p w14:paraId="16C309A0" w14:textId="503A0F9D"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430" w:type="dxa"/>
            <w:shd w:val="clear" w:color="auto" w:fill="F2F2F2" w:themeFill="background1" w:themeFillShade="F2"/>
            <w:vAlign w:val="center"/>
          </w:tcPr>
          <w:p w14:paraId="5354FAFE" w14:textId="683A1676"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5845" w:type="dxa"/>
            <w:shd w:val="clear" w:color="auto" w:fill="F2F2F2" w:themeFill="background1" w:themeFillShade="F2"/>
            <w:vAlign w:val="center"/>
          </w:tcPr>
          <w:p w14:paraId="21034B83" w14:textId="77777777" w:rsidR="00961D13" w:rsidRDefault="00961D13" w:rsidP="00961D1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driving expectations</w:t>
            </w:r>
          </w:p>
          <w:p w14:paraId="1674A527" w14:textId="77777777" w:rsidR="00961D13" w:rsidRDefault="00961D13" w:rsidP="00961D1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Seat belt</w:t>
            </w:r>
          </w:p>
          <w:p w14:paraId="13F0845D" w14:textId="77777777" w:rsidR="00961D13" w:rsidRDefault="00961D13" w:rsidP="00961D1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Hands free cell phone use</w:t>
            </w:r>
          </w:p>
          <w:p w14:paraId="0D12AA4C" w14:textId="77777777" w:rsidR="00961D13" w:rsidRDefault="00961D13" w:rsidP="00961D1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Distracted driving</w:t>
            </w:r>
          </w:p>
          <w:p w14:paraId="7E2DC121" w14:textId="201BD62A" w:rsidR="00961D13" w:rsidRDefault="00961D13" w:rsidP="00961D1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prepared</w:t>
            </w:r>
          </w:p>
        </w:tc>
      </w:tr>
      <w:tr w:rsidR="00961D13" w14:paraId="71DFA993" w14:textId="77777777" w:rsidTr="00961D13">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CB9CA" w:themeFill="text2" w:themeFillTint="66"/>
            <w:vAlign w:val="center"/>
          </w:tcPr>
          <w:p w14:paraId="5A081F0E" w14:textId="77777777" w:rsidR="00961D13" w:rsidRPr="00BE7657" w:rsidRDefault="00961D13" w:rsidP="00961D13">
            <w:pPr>
              <w:tabs>
                <w:tab w:val="left" w:pos="3953"/>
              </w:tabs>
              <w:jc w:val="center"/>
              <w:rPr>
                <w:i/>
                <w:iCs/>
                <w:sz w:val="40"/>
                <w:szCs w:val="40"/>
              </w:rPr>
            </w:pPr>
          </w:p>
        </w:tc>
        <w:tc>
          <w:tcPr>
            <w:tcW w:w="729" w:type="dxa"/>
            <w:shd w:val="clear" w:color="auto" w:fill="F2F2F2" w:themeFill="background1" w:themeFillShade="F2"/>
            <w:vAlign w:val="center"/>
          </w:tcPr>
          <w:p w14:paraId="049C503B" w14:textId="77777777" w:rsid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c>
          <w:tcPr>
            <w:tcW w:w="720" w:type="dxa"/>
            <w:shd w:val="clear" w:color="auto" w:fill="F2F2F2" w:themeFill="background1" w:themeFillShade="F2"/>
            <w:vAlign w:val="center"/>
          </w:tcPr>
          <w:p w14:paraId="7BBE895F" w14:textId="66F3D7B5" w:rsid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2610" w:type="dxa"/>
            <w:shd w:val="clear" w:color="auto" w:fill="F2F2F2" w:themeFill="background1" w:themeFillShade="F2"/>
            <w:vAlign w:val="center"/>
          </w:tcPr>
          <w:p w14:paraId="57A90C94" w14:textId="33A71B6A" w:rsid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and falls</w:t>
            </w:r>
          </w:p>
        </w:tc>
        <w:tc>
          <w:tcPr>
            <w:tcW w:w="2430" w:type="dxa"/>
            <w:shd w:val="clear" w:color="auto" w:fill="F2F2F2" w:themeFill="background1" w:themeFillShade="F2"/>
            <w:vAlign w:val="center"/>
          </w:tcPr>
          <w:p w14:paraId="0B546867" w14:textId="2CD37120" w:rsidR="00961D13" w:rsidRDefault="00961D13" w:rsidP="00961D1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5845" w:type="dxa"/>
            <w:shd w:val="clear" w:color="auto" w:fill="F2F2F2" w:themeFill="background1" w:themeFillShade="F2"/>
            <w:vAlign w:val="center"/>
          </w:tcPr>
          <w:p w14:paraId="46A79445" w14:textId="77777777" w:rsidR="00961D13" w:rsidRDefault="00961D13" w:rsidP="00961D1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25EFE506" w14:textId="77777777" w:rsidR="00961D13" w:rsidRDefault="00961D13" w:rsidP="00961D1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housekeeping practices</w:t>
            </w:r>
          </w:p>
          <w:p w14:paraId="4035FAB4" w14:textId="7F31D55E" w:rsidR="00961D13" w:rsidRDefault="00961D13" w:rsidP="00961D1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jobsite terrain to be hazardous</w:t>
            </w:r>
          </w:p>
        </w:tc>
      </w:tr>
      <w:tr w:rsidR="00961D13" w14:paraId="1E153521" w14:textId="77777777" w:rsidTr="00961D13">
        <w:trPr>
          <w:trHeight w:val="3029"/>
        </w:trPr>
        <w:tc>
          <w:tcPr>
            <w:cnfStyle w:val="001000000000" w:firstRow="0" w:lastRow="0" w:firstColumn="1" w:lastColumn="0" w:oddVBand="0" w:evenVBand="0" w:oddHBand="0" w:evenHBand="0" w:firstRowFirstColumn="0" w:firstRowLastColumn="0" w:lastRowFirstColumn="0" w:lastRowLastColumn="0"/>
            <w:tcW w:w="2056" w:type="dxa"/>
            <w:shd w:val="clear" w:color="auto" w:fill="ACB9CA" w:themeFill="text2" w:themeFillTint="66"/>
            <w:vAlign w:val="center"/>
          </w:tcPr>
          <w:p w14:paraId="6C17BC0C" w14:textId="74EB3CD6" w:rsidR="00961D13" w:rsidRPr="00BE7657" w:rsidRDefault="00961D13" w:rsidP="00961D13">
            <w:pPr>
              <w:tabs>
                <w:tab w:val="left" w:pos="3953"/>
              </w:tabs>
              <w:jc w:val="center"/>
              <w:rPr>
                <w:b w:val="0"/>
                <w:bCs w:val="0"/>
                <w:i/>
                <w:iCs/>
                <w:sz w:val="40"/>
                <w:szCs w:val="40"/>
              </w:rPr>
            </w:pPr>
            <w:r w:rsidRPr="00BE7657">
              <w:rPr>
                <w:b w:val="0"/>
                <w:bCs w:val="0"/>
                <w:i/>
                <w:iCs/>
                <w:sz w:val="40"/>
                <w:szCs w:val="40"/>
              </w:rPr>
              <w:lastRenderedPageBreak/>
              <w:t>December</w:t>
            </w:r>
          </w:p>
        </w:tc>
        <w:tc>
          <w:tcPr>
            <w:tcW w:w="729" w:type="dxa"/>
            <w:shd w:val="clear" w:color="auto" w:fill="D9D9D9" w:themeFill="background1" w:themeFillShade="D9"/>
            <w:vAlign w:val="center"/>
          </w:tcPr>
          <w:p w14:paraId="79F6C750" w14:textId="2B7F115D"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sym w:font="Wingdings" w:char="F0FC"/>
            </w:r>
          </w:p>
        </w:tc>
        <w:tc>
          <w:tcPr>
            <w:tcW w:w="720" w:type="dxa"/>
            <w:shd w:val="clear" w:color="auto" w:fill="D9D9D9" w:themeFill="background1" w:themeFillShade="D9"/>
            <w:vAlign w:val="center"/>
          </w:tcPr>
          <w:p w14:paraId="539B6A46" w14:textId="1F32C686" w:rsidR="00961D13"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2610" w:type="dxa"/>
            <w:shd w:val="clear" w:color="auto" w:fill="D9D9D9" w:themeFill="background1" w:themeFillShade="D9"/>
            <w:vAlign w:val="center"/>
          </w:tcPr>
          <w:p w14:paraId="659616B0" w14:textId="1338079A" w:rsidR="00961D13" w:rsidRPr="004E4689"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 xml:space="preserve">Confined </w:t>
            </w:r>
            <w:r>
              <w:rPr>
                <w:color w:val="2F5496" w:themeColor="accent1" w:themeShade="BF"/>
                <w:sz w:val="24"/>
                <w:szCs w:val="24"/>
              </w:rPr>
              <w:t>s</w:t>
            </w:r>
            <w:r w:rsidRPr="00356B7D">
              <w:rPr>
                <w:color w:val="2F5496" w:themeColor="accent1" w:themeShade="BF"/>
                <w:sz w:val="24"/>
                <w:szCs w:val="24"/>
              </w:rPr>
              <w:t>pace</w:t>
            </w:r>
            <w:r>
              <w:rPr>
                <w:color w:val="2F5496" w:themeColor="accent1" w:themeShade="BF"/>
                <w:sz w:val="24"/>
                <w:szCs w:val="24"/>
              </w:rPr>
              <w:t xml:space="preserve"> and p</w:t>
            </w:r>
            <w:r w:rsidRPr="00356B7D">
              <w:rPr>
                <w:color w:val="2F5496" w:themeColor="accent1" w:themeShade="BF"/>
                <w:sz w:val="24"/>
                <w:szCs w:val="24"/>
              </w:rPr>
              <w:t xml:space="preserve">ermit </w:t>
            </w:r>
            <w:r>
              <w:rPr>
                <w:color w:val="2F5496" w:themeColor="accent1" w:themeShade="BF"/>
                <w:sz w:val="24"/>
                <w:szCs w:val="24"/>
              </w:rPr>
              <w:t>r</w:t>
            </w:r>
            <w:r w:rsidRPr="00356B7D">
              <w:rPr>
                <w:color w:val="2F5496" w:themeColor="accent1" w:themeShade="BF"/>
                <w:sz w:val="24"/>
                <w:szCs w:val="24"/>
              </w:rPr>
              <w:t xml:space="preserve">equired </w:t>
            </w:r>
            <w:r>
              <w:rPr>
                <w:color w:val="2F5496" w:themeColor="accent1" w:themeShade="BF"/>
                <w:sz w:val="24"/>
                <w:szCs w:val="24"/>
              </w:rPr>
              <w:t>c</w:t>
            </w:r>
            <w:r w:rsidRPr="00356B7D">
              <w:rPr>
                <w:color w:val="2F5496" w:themeColor="accent1" w:themeShade="BF"/>
                <w:sz w:val="24"/>
                <w:szCs w:val="24"/>
              </w:rPr>
              <w:t xml:space="preserve">onfined </w:t>
            </w:r>
            <w:r>
              <w:rPr>
                <w:color w:val="2F5496" w:themeColor="accent1" w:themeShade="BF"/>
                <w:sz w:val="24"/>
                <w:szCs w:val="24"/>
              </w:rPr>
              <w:t>s</w:t>
            </w:r>
            <w:r w:rsidRPr="00356B7D">
              <w:rPr>
                <w:color w:val="2F5496" w:themeColor="accent1" w:themeShade="BF"/>
                <w:sz w:val="24"/>
                <w:szCs w:val="24"/>
              </w:rPr>
              <w:t>pace</w:t>
            </w:r>
          </w:p>
        </w:tc>
        <w:tc>
          <w:tcPr>
            <w:tcW w:w="2430" w:type="dxa"/>
            <w:shd w:val="clear" w:color="auto" w:fill="D9D9D9" w:themeFill="background1" w:themeFillShade="D9"/>
            <w:vAlign w:val="center"/>
          </w:tcPr>
          <w:p w14:paraId="49F1415E" w14:textId="74BD602B" w:rsidR="00961D13" w:rsidRPr="004E4689" w:rsidRDefault="00961D13" w:rsidP="00961D1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29 CFR 1926.1053</w:t>
            </w:r>
            <w:r>
              <w:rPr>
                <w:color w:val="2F5496" w:themeColor="accent1" w:themeShade="BF"/>
                <w:sz w:val="24"/>
                <w:szCs w:val="24"/>
              </w:rPr>
              <w:t xml:space="preserve"> and </w:t>
            </w:r>
            <w:r w:rsidRPr="00356B7D">
              <w:rPr>
                <w:color w:val="2F5496" w:themeColor="accent1" w:themeShade="BF"/>
                <w:sz w:val="24"/>
                <w:szCs w:val="24"/>
              </w:rPr>
              <w:t>29 CFR 1910.146</w:t>
            </w:r>
          </w:p>
        </w:tc>
        <w:tc>
          <w:tcPr>
            <w:tcW w:w="5845" w:type="dxa"/>
            <w:shd w:val="clear" w:color="auto" w:fill="D9D9D9" w:themeFill="background1" w:themeFillShade="D9"/>
            <w:vAlign w:val="center"/>
          </w:tcPr>
          <w:p w14:paraId="6CFD3889" w14:textId="77777777" w:rsidR="00961D13" w:rsidRDefault="00961D13" w:rsidP="00961D1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For employees that work in confined spaces, training should include safe performance of their duties before initial assignment</w:t>
            </w:r>
          </w:p>
          <w:p w14:paraId="496EE07F" w14:textId="77777777" w:rsidR="00961D13" w:rsidRDefault="00961D13" w:rsidP="00961D1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Before a change in assigned duties</w:t>
            </w:r>
          </w:p>
          <w:p w14:paraId="3DA74460" w14:textId="77777777" w:rsidR="00961D13" w:rsidRDefault="00961D13" w:rsidP="00961D1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Upon a change in operations that presents a new hazard</w:t>
            </w:r>
          </w:p>
          <w:p w14:paraId="54F6E15A" w14:textId="77777777" w:rsidR="00961D13" w:rsidRDefault="00961D13" w:rsidP="00961D1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there are deviations in procedures</w:t>
            </w:r>
          </w:p>
          <w:p w14:paraId="1E3028AB" w14:textId="77777777" w:rsidR="00961D13" w:rsidRDefault="00961D13" w:rsidP="00961D1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employee knowledge is inadequate</w:t>
            </w:r>
          </w:p>
          <w:p w14:paraId="47658E69" w14:textId="3894DBF9" w:rsidR="00961D13" w:rsidRPr="006F45A0" w:rsidRDefault="00961D13" w:rsidP="00961D13">
            <w:pPr>
              <w:pStyle w:val="ListParagraph"/>
              <w:numPr>
                <w:ilvl w:val="0"/>
                <w:numId w:val="1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Written certification of training is required</w:t>
            </w:r>
          </w:p>
        </w:tc>
      </w:tr>
      <w:tr w:rsidR="00A05E41" w:rsidRPr="006F45A0" w14:paraId="54FF6D3E" w14:textId="77777777" w:rsidTr="00961D1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390" w:type="dxa"/>
            <w:gridSpan w:val="6"/>
            <w:shd w:val="clear" w:color="auto" w:fill="FFFFFF" w:themeFill="background1"/>
          </w:tcPr>
          <w:p w14:paraId="500914C9" w14:textId="3A9C6C24" w:rsidR="00A05E41" w:rsidRPr="00A05E41" w:rsidRDefault="00A05E41" w:rsidP="00B51683">
            <w:pPr>
              <w:tabs>
                <w:tab w:val="left" w:pos="3953"/>
              </w:tabs>
              <w:rPr>
                <w:b w:val="0"/>
                <w:bCs w:val="0"/>
                <w:i/>
                <w:iCs/>
                <w:color w:val="44546A" w:themeColor="text2"/>
                <w:sz w:val="18"/>
                <w:szCs w:val="18"/>
              </w:rPr>
            </w:pPr>
            <w:r w:rsidRPr="00A05E41">
              <w:rPr>
                <w:i/>
                <w:iCs/>
                <w:color w:val="44546A" w:themeColor="text2"/>
                <w:sz w:val="18"/>
                <w:szCs w:val="18"/>
              </w:rPr>
              <w:t xml:space="preserve">*Safety training-monthly focus topic with detailed </w:t>
            </w:r>
            <w:r w:rsidR="00113076">
              <w:rPr>
                <w:i/>
                <w:iCs/>
                <w:color w:val="44546A" w:themeColor="text2"/>
                <w:sz w:val="18"/>
                <w:szCs w:val="18"/>
              </w:rPr>
              <w:t>information to improve employee knowledge and skills</w:t>
            </w:r>
          </w:p>
          <w:p w14:paraId="076F543D" w14:textId="75505B9A" w:rsidR="00A05E41" w:rsidRPr="00A05E41" w:rsidRDefault="00A05E41" w:rsidP="00B51683">
            <w:pPr>
              <w:pStyle w:val="Default"/>
              <w:rPr>
                <w:color w:val="44546A" w:themeColor="text2"/>
                <w:sz w:val="18"/>
                <w:szCs w:val="18"/>
              </w:rPr>
            </w:pPr>
            <w:r w:rsidRPr="00A05E41">
              <w:rPr>
                <w:i/>
                <w:iCs/>
                <w:color w:val="44546A" w:themeColor="text2"/>
                <w:sz w:val="18"/>
                <w:szCs w:val="18"/>
              </w:rPr>
              <w:t>*Safety talk-</w:t>
            </w:r>
            <w:r w:rsidR="00113076">
              <w:rPr>
                <w:i/>
                <w:iCs/>
                <w:color w:val="44546A" w:themeColor="text2"/>
                <w:sz w:val="18"/>
                <w:szCs w:val="18"/>
              </w:rPr>
              <w:t>informal team safety meeting</w:t>
            </w:r>
          </w:p>
        </w:tc>
      </w:tr>
      <w:tr w:rsidR="00ED2160" w14:paraId="6F4A4D3A" w14:textId="77777777" w:rsidTr="00961D13">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6"/>
            <w:shd w:val="clear" w:color="auto" w:fill="A6A6A6" w:themeFill="background1" w:themeFillShade="A6"/>
          </w:tcPr>
          <w:p w14:paraId="1667B375" w14:textId="4C52562E" w:rsidR="00ED2160" w:rsidRPr="00A05E41" w:rsidRDefault="00ED2160" w:rsidP="007959E0">
            <w:pPr>
              <w:pStyle w:val="Default"/>
              <w:rPr>
                <w:color w:val="44546A" w:themeColor="text2"/>
                <w:sz w:val="18"/>
                <w:szCs w:val="18"/>
              </w:rPr>
            </w:pPr>
            <w:r w:rsidRPr="00A05E41">
              <w:rPr>
                <w:color w:val="44546A" w:themeColor="text2"/>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ED2160" w:rsidRPr="00A05E41" w:rsidRDefault="00ED2160" w:rsidP="007959E0">
            <w:pPr>
              <w:pStyle w:val="ListParagraph"/>
              <w:tabs>
                <w:tab w:val="left" w:pos="3953"/>
              </w:tabs>
              <w:ind w:left="344"/>
              <w:rPr>
                <w:color w:val="44546A" w:themeColor="text2"/>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
      <w:footerReference w:type="default" r:id="rId9"/>
      <w:headerReference w:type="first" r:id="rId10"/>
      <w:footerReference w:type="first" r:id="rId11"/>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CB48" w14:textId="77777777" w:rsidR="006311D1" w:rsidRDefault="006311D1" w:rsidP="00196A6D">
      <w:pPr>
        <w:spacing w:after="0" w:line="240" w:lineRule="auto"/>
      </w:pPr>
      <w:r>
        <w:separator/>
      </w:r>
    </w:p>
  </w:endnote>
  <w:endnote w:type="continuationSeparator" w:id="0">
    <w:p w14:paraId="385E7184" w14:textId="77777777" w:rsidR="006311D1" w:rsidRDefault="006311D1"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bookmarkStart w:id="0" w:name="OLE_LINK1"/>
    <w:r w:rsidRPr="00294E4D">
      <w:rPr>
        <w:i/>
        <w:iCs/>
        <w:sz w:val="18"/>
        <w:szCs w:val="18"/>
      </w:rPr>
      <w:t>This document is furnished by CompSource Mutual for information purposes only. It is not intended to be a condition of coverage, nor should it be construed as legal advice.</w:t>
    </w:r>
  </w:p>
  <w:bookmarkEnd w:id="0"/>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9135" w14:textId="77777777" w:rsidR="006311D1" w:rsidRDefault="006311D1" w:rsidP="00196A6D">
      <w:pPr>
        <w:spacing w:after="0" w:line="240" w:lineRule="auto"/>
      </w:pPr>
      <w:r>
        <w:separator/>
      </w:r>
    </w:p>
  </w:footnote>
  <w:footnote w:type="continuationSeparator" w:id="0">
    <w:p w14:paraId="78A1724B" w14:textId="77777777" w:rsidR="006311D1" w:rsidRDefault="006311D1"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01F6329E"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E502A">
                            <w:rPr>
                              <w:color w:val="2F5496" w:themeColor="accent1" w:themeShade="BF"/>
                              <w:sz w:val="80"/>
                              <w:szCs w:val="80"/>
                            </w:rPr>
                            <w:t>R</w:t>
                          </w:r>
                          <w:r w:rsidR="003C677C">
                            <w:rPr>
                              <w:color w:val="2F5496" w:themeColor="accent1" w:themeShade="BF"/>
                              <w:sz w:val="80"/>
                              <w:szCs w:val="80"/>
                            </w:rPr>
                            <w:t>ural water</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9"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01F6329E"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E502A">
                      <w:rPr>
                        <w:color w:val="2F5496" w:themeColor="accent1" w:themeShade="BF"/>
                        <w:sz w:val="80"/>
                        <w:szCs w:val="80"/>
                      </w:rPr>
                      <w:t>R</w:t>
                    </w:r>
                    <w:r w:rsidR="003C677C">
                      <w:rPr>
                        <w:color w:val="2F5496" w:themeColor="accent1" w:themeShade="BF"/>
                        <w:sz w:val="80"/>
                        <w:szCs w:val="80"/>
                      </w:rPr>
                      <w:t>ural water</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B71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2E"/>
    <w:rsid w:val="00057C87"/>
    <w:rsid w:val="0006783A"/>
    <w:rsid w:val="00070F41"/>
    <w:rsid w:val="000A215C"/>
    <w:rsid w:val="000B2AD9"/>
    <w:rsid w:val="000E793C"/>
    <w:rsid w:val="000F3E9E"/>
    <w:rsid w:val="00113076"/>
    <w:rsid w:val="00152C3D"/>
    <w:rsid w:val="0017417F"/>
    <w:rsid w:val="00174510"/>
    <w:rsid w:val="00194307"/>
    <w:rsid w:val="00196A6D"/>
    <w:rsid w:val="001A0658"/>
    <w:rsid w:val="001B4148"/>
    <w:rsid w:val="001D1384"/>
    <w:rsid w:val="001D302C"/>
    <w:rsid w:val="001D6DA5"/>
    <w:rsid w:val="00236CE3"/>
    <w:rsid w:val="0025142B"/>
    <w:rsid w:val="002636F8"/>
    <w:rsid w:val="00271F4D"/>
    <w:rsid w:val="00272A80"/>
    <w:rsid w:val="00276310"/>
    <w:rsid w:val="00293916"/>
    <w:rsid w:val="002A161C"/>
    <w:rsid w:val="002A1AE1"/>
    <w:rsid w:val="002E14D8"/>
    <w:rsid w:val="002F0D20"/>
    <w:rsid w:val="003047AA"/>
    <w:rsid w:val="00307087"/>
    <w:rsid w:val="00341DE2"/>
    <w:rsid w:val="00353ABB"/>
    <w:rsid w:val="00356B7D"/>
    <w:rsid w:val="00376442"/>
    <w:rsid w:val="003A21C2"/>
    <w:rsid w:val="003B271E"/>
    <w:rsid w:val="003C677C"/>
    <w:rsid w:val="003F430D"/>
    <w:rsid w:val="00412AED"/>
    <w:rsid w:val="00417136"/>
    <w:rsid w:val="00423EF5"/>
    <w:rsid w:val="00424890"/>
    <w:rsid w:val="004516FE"/>
    <w:rsid w:val="00454310"/>
    <w:rsid w:val="00480843"/>
    <w:rsid w:val="00480B08"/>
    <w:rsid w:val="00492C1F"/>
    <w:rsid w:val="004A6C7D"/>
    <w:rsid w:val="004B3473"/>
    <w:rsid w:val="004E1332"/>
    <w:rsid w:val="004E4689"/>
    <w:rsid w:val="00510256"/>
    <w:rsid w:val="0051668A"/>
    <w:rsid w:val="00523594"/>
    <w:rsid w:val="005F13D5"/>
    <w:rsid w:val="0061483C"/>
    <w:rsid w:val="006311D1"/>
    <w:rsid w:val="006374C0"/>
    <w:rsid w:val="0064547A"/>
    <w:rsid w:val="00656F3A"/>
    <w:rsid w:val="006607ED"/>
    <w:rsid w:val="006718EA"/>
    <w:rsid w:val="00676FA2"/>
    <w:rsid w:val="006B67A8"/>
    <w:rsid w:val="006F2D5D"/>
    <w:rsid w:val="006F45A0"/>
    <w:rsid w:val="00723CCE"/>
    <w:rsid w:val="00746B5A"/>
    <w:rsid w:val="00792D0B"/>
    <w:rsid w:val="007959E0"/>
    <w:rsid w:val="0081219A"/>
    <w:rsid w:val="008354FF"/>
    <w:rsid w:val="008473ED"/>
    <w:rsid w:val="008671EE"/>
    <w:rsid w:val="008829F5"/>
    <w:rsid w:val="008A72B2"/>
    <w:rsid w:val="008B0A80"/>
    <w:rsid w:val="008B3961"/>
    <w:rsid w:val="008C07B9"/>
    <w:rsid w:val="008C243B"/>
    <w:rsid w:val="00941725"/>
    <w:rsid w:val="00957EA6"/>
    <w:rsid w:val="00961D13"/>
    <w:rsid w:val="00975E83"/>
    <w:rsid w:val="00991C9F"/>
    <w:rsid w:val="009B0484"/>
    <w:rsid w:val="009C736C"/>
    <w:rsid w:val="009E27BC"/>
    <w:rsid w:val="00A05E41"/>
    <w:rsid w:val="00A15477"/>
    <w:rsid w:val="00A5153A"/>
    <w:rsid w:val="00A541F2"/>
    <w:rsid w:val="00A55E25"/>
    <w:rsid w:val="00A6491D"/>
    <w:rsid w:val="00A828D8"/>
    <w:rsid w:val="00AA1615"/>
    <w:rsid w:val="00AC7B29"/>
    <w:rsid w:val="00AE502A"/>
    <w:rsid w:val="00AF43D0"/>
    <w:rsid w:val="00AF550C"/>
    <w:rsid w:val="00AF6F3B"/>
    <w:rsid w:val="00B00D7F"/>
    <w:rsid w:val="00B07BA8"/>
    <w:rsid w:val="00B27342"/>
    <w:rsid w:val="00B27AD6"/>
    <w:rsid w:val="00B3319E"/>
    <w:rsid w:val="00B64AF6"/>
    <w:rsid w:val="00B9410E"/>
    <w:rsid w:val="00BA19F2"/>
    <w:rsid w:val="00BD72AF"/>
    <w:rsid w:val="00BE7657"/>
    <w:rsid w:val="00C00FE5"/>
    <w:rsid w:val="00C303BE"/>
    <w:rsid w:val="00C30AB4"/>
    <w:rsid w:val="00C32F1C"/>
    <w:rsid w:val="00C43CA6"/>
    <w:rsid w:val="00C44428"/>
    <w:rsid w:val="00C62F4A"/>
    <w:rsid w:val="00C8422F"/>
    <w:rsid w:val="00CB6B77"/>
    <w:rsid w:val="00CE7232"/>
    <w:rsid w:val="00D670B5"/>
    <w:rsid w:val="00D875A1"/>
    <w:rsid w:val="00DA1AA3"/>
    <w:rsid w:val="00DB3AD2"/>
    <w:rsid w:val="00DD3684"/>
    <w:rsid w:val="00DE1F98"/>
    <w:rsid w:val="00DE3ABD"/>
    <w:rsid w:val="00E7529C"/>
    <w:rsid w:val="00EA3C5B"/>
    <w:rsid w:val="00EB4C2C"/>
    <w:rsid w:val="00EB697F"/>
    <w:rsid w:val="00EC21A2"/>
    <w:rsid w:val="00ED2160"/>
    <w:rsid w:val="00EE4FDD"/>
    <w:rsid w:val="00F200B9"/>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4</cp:revision>
  <dcterms:created xsi:type="dcterms:W3CDTF">2021-04-09T16:46:00Z</dcterms:created>
  <dcterms:modified xsi:type="dcterms:W3CDTF">2021-04-09T18:57:00Z</dcterms:modified>
</cp:coreProperties>
</file>