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0CDBD" w14:textId="7DC9DAD5" w:rsidR="00CE0B3B" w:rsidRPr="00CE0B3B" w:rsidRDefault="00CA4469" w:rsidP="00CE0B3B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60DDAC9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953">
        <w:rPr>
          <w:rFonts w:ascii="futura-pt" w:hAnsi="futura-pt"/>
          <w:b w:val="0"/>
          <w:bCs w:val="0"/>
          <w:color w:val="00263A"/>
        </w:rPr>
        <w:t>Handwashing</w:t>
      </w:r>
      <w:r w:rsidR="004423F5">
        <w:rPr>
          <w:rFonts w:ascii="futura-pt" w:hAnsi="futura-pt"/>
          <w:b w:val="0"/>
          <w:bCs w:val="0"/>
          <w:color w:val="00263A"/>
        </w:rPr>
        <w:t xml:space="preserve"> </w:t>
      </w:r>
      <w:r w:rsidR="00E6492A">
        <w:rPr>
          <w:rFonts w:ascii="futura-pt" w:hAnsi="futura-pt"/>
          <w:b w:val="0"/>
          <w:bCs w:val="0"/>
          <w:color w:val="00263A"/>
        </w:rPr>
        <w:t>safety talk</w:t>
      </w:r>
      <w:r w:rsidR="00394FD8">
        <w:rPr>
          <w:rFonts w:ascii="futura-pt" w:hAnsi="futura-pt"/>
          <w:b w:val="0"/>
          <w:bCs w:val="0"/>
          <w:color w:val="00263A"/>
        </w:rPr>
        <w:t xml:space="preserve"> </w:t>
      </w:r>
    </w:p>
    <w:p w14:paraId="3596F139" w14:textId="77777777" w:rsidR="005B4953" w:rsidRPr="002C1248" w:rsidRDefault="005B4953" w:rsidP="005B4953">
      <w:pPr>
        <w:rPr>
          <w:rFonts w:cstheme="minorHAnsi"/>
        </w:rPr>
      </w:pPr>
      <w:r w:rsidRPr="002C1248">
        <w:rPr>
          <w:rFonts w:cstheme="minorHAnsi"/>
        </w:rPr>
        <w:t xml:space="preserve">Handwashing is one of the most important parts of </w:t>
      </w:r>
      <w:r>
        <w:rPr>
          <w:rFonts w:cstheme="minorHAnsi"/>
        </w:rPr>
        <w:t>the</w:t>
      </w:r>
      <w:r w:rsidRPr="002C1248">
        <w:rPr>
          <w:rFonts w:cstheme="minorHAnsi"/>
        </w:rPr>
        <w:t xml:space="preserve"> job as a healthcare provider. Maintaining good hand hygiene not only protects the patient, but also protects </w:t>
      </w:r>
      <w:r>
        <w:rPr>
          <w:rFonts w:cstheme="minorHAnsi"/>
        </w:rPr>
        <w:t>the employee</w:t>
      </w:r>
      <w:r w:rsidRPr="002C1248">
        <w:rPr>
          <w:rFonts w:cstheme="minorHAnsi"/>
        </w:rPr>
        <w:t xml:space="preserve"> from potential germs and other communicable diseases. </w:t>
      </w:r>
      <w:r>
        <w:rPr>
          <w:rFonts w:cstheme="minorHAnsi"/>
        </w:rPr>
        <w:t>Employees should always wash their</w:t>
      </w:r>
      <w:r w:rsidRPr="002C1248">
        <w:rPr>
          <w:rFonts w:cstheme="minorHAnsi"/>
        </w:rPr>
        <w:t xml:space="preserve"> hands before and after providing personal care for a patient (bathing, toileting, etc.), handling garbage and blowing </w:t>
      </w:r>
      <w:r>
        <w:rPr>
          <w:rFonts w:cstheme="minorHAnsi"/>
        </w:rPr>
        <w:t>nose</w:t>
      </w:r>
      <w:r w:rsidRPr="002C1248">
        <w:rPr>
          <w:rFonts w:cstheme="minorHAnsi"/>
        </w:rPr>
        <w:t xml:space="preserve">, </w:t>
      </w:r>
      <w:proofErr w:type="gramStart"/>
      <w:r w:rsidRPr="002C1248">
        <w:rPr>
          <w:rFonts w:cstheme="minorHAnsi"/>
        </w:rPr>
        <w:t>coughing</w:t>
      </w:r>
      <w:proofErr w:type="gramEnd"/>
      <w:r w:rsidRPr="002C1248">
        <w:rPr>
          <w:rFonts w:cstheme="minorHAnsi"/>
        </w:rPr>
        <w:t xml:space="preserve"> or sneezing. These are only a few examples of situations in which good hand hygiene is necessary.</w:t>
      </w:r>
    </w:p>
    <w:p w14:paraId="7AB0F61D" w14:textId="1C5AABC5" w:rsidR="005B4953" w:rsidRDefault="005B4953" w:rsidP="005B4953">
      <w:pPr>
        <w:rPr>
          <w:rFonts w:cstheme="minorHAnsi"/>
          <w:i/>
          <w:iCs/>
        </w:rPr>
      </w:pPr>
      <w:r w:rsidRPr="002C1248">
        <w:rPr>
          <w:rFonts w:cstheme="minorHAnsi"/>
          <w:i/>
          <w:iCs/>
        </w:rPr>
        <w:t>The best practices for handwashing:</w:t>
      </w:r>
    </w:p>
    <w:p w14:paraId="5D7C59C4" w14:textId="77777777" w:rsidR="005B4953" w:rsidRPr="002C1248" w:rsidRDefault="005B4953" w:rsidP="005B4953">
      <w:pPr>
        <w:rPr>
          <w:rFonts w:cstheme="minorHAnsi"/>
          <w:i/>
          <w:iCs/>
        </w:rPr>
      </w:pPr>
    </w:p>
    <w:p w14:paraId="71DEB1A4" w14:textId="77777777" w:rsidR="005B4953" w:rsidRPr="002C1248" w:rsidRDefault="005B4953" w:rsidP="005B4953">
      <w:pPr>
        <w:pStyle w:val="ListParagraph"/>
        <w:numPr>
          <w:ilvl w:val="0"/>
          <w:numId w:val="35"/>
        </w:numPr>
        <w:rPr>
          <w:rFonts w:cstheme="minorHAnsi"/>
        </w:rPr>
      </w:pPr>
      <w:r w:rsidRPr="002C1248">
        <w:rPr>
          <w:rFonts w:cstheme="minorHAnsi"/>
        </w:rPr>
        <w:t>Wet hands with running water</w:t>
      </w:r>
    </w:p>
    <w:p w14:paraId="0751CB34" w14:textId="77777777" w:rsidR="005B4953" w:rsidRPr="002C1248" w:rsidRDefault="005B4953" w:rsidP="005B4953">
      <w:pPr>
        <w:pStyle w:val="ListParagraph"/>
        <w:numPr>
          <w:ilvl w:val="0"/>
          <w:numId w:val="35"/>
        </w:numPr>
        <w:rPr>
          <w:rFonts w:cstheme="minorHAnsi"/>
        </w:rPr>
      </w:pPr>
      <w:r w:rsidRPr="002C1248">
        <w:rPr>
          <w:rFonts w:cstheme="minorHAnsi"/>
        </w:rPr>
        <w:t>Lather hands by rubbing them together with soap. Be sure to get the back, between fingers and under nails</w:t>
      </w:r>
      <w:r>
        <w:rPr>
          <w:rFonts w:cstheme="minorHAnsi"/>
        </w:rPr>
        <w:t>. T</w:t>
      </w:r>
      <w:r w:rsidRPr="002C1248">
        <w:rPr>
          <w:rFonts w:cstheme="minorHAnsi"/>
        </w:rPr>
        <w:t xml:space="preserve">his is very important as bacteria can remain under nails even after proper handwashing. </w:t>
      </w:r>
    </w:p>
    <w:p w14:paraId="67ED4FA6" w14:textId="77777777" w:rsidR="005B4953" w:rsidRPr="002C1248" w:rsidRDefault="005B4953" w:rsidP="005B4953">
      <w:pPr>
        <w:pStyle w:val="ListParagraph"/>
        <w:numPr>
          <w:ilvl w:val="0"/>
          <w:numId w:val="35"/>
        </w:numPr>
        <w:rPr>
          <w:rFonts w:cstheme="minorHAnsi"/>
        </w:rPr>
      </w:pPr>
      <w:r w:rsidRPr="002C1248">
        <w:rPr>
          <w:rFonts w:cstheme="minorHAnsi"/>
        </w:rPr>
        <w:t xml:space="preserve">Scrub hands for at least 20 seconds. (Hum the “Happy Birthday” song twice </w:t>
      </w:r>
      <w:r>
        <w:rPr>
          <w:rFonts w:cstheme="minorHAnsi"/>
        </w:rPr>
        <w:t>for a timer</w:t>
      </w:r>
      <w:r w:rsidRPr="002C1248">
        <w:rPr>
          <w:rFonts w:cstheme="minorHAnsi"/>
        </w:rPr>
        <w:t>).</w:t>
      </w:r>
    </w:p>
    <w:p w14:paraId="16157145" w14:textId="77777777" w:rsidR="005B4953" w:rsidRPr="002C1248" w:rsidRDefault="005B4953" w:rsidP="005B4953">
      <w:pPr>
        <w:pStyle w:val="ListParagraph"/>
        <w:numPr>
          <w:ilvl w:val="0"/>
          <w:numId w:val="35"/>
        </w:numPr>
        <w:rPr>
          <w:rFonts w:cstheme="minorHAnsi"/>
        </w:rPr>
      </w:pPr>
      <w:r w:rsidRPr="002C1248">
        <w:rPr>
          <w:rFonts w:cstheme="minorHAnsi"/>
        </w:rPr>
        <w:t>Rinse hands thoroughly under running water.</w:t>
      </w:r>
    </w:p>
    <w:p w14:paraId="4FA70F00" w14:textId="77777777" w:rsidR="005B4953" w:rsidRPr="002C1248" w:rsidRDefault="005B4953" w:rsidP="005B4953">
      <w:pPr>
        <w:pStyle w:val="ListParagraph"/>
        <w:numPr>
          <w:ilvl w:val="0"/>
          <w:numId w:val="35"/>
        </w:numPr>
        <w:rPr>
          <w:rFonts w:cstheme="minorHAnsi"/>
        </w:rPr>
      </w:pPr>
      <w:r w:rsidRPr="002C1248">
        <w:rPr>
          <w:rFonts w:cstheme="minorHAnsi"/>
        </w:rPr>
        <w:t>Dry hands with a towel.</w:t>
      </w:r>
    </w:p>
    <w:p w14:paraId="56F74FE9" w14:textId="77777777" w:rsidR="005B4953" w:rsidRPr="002C1248" w:rsidRDefault="005B4953" w:rsidP="005B4953">
      <w:pPr>
        <w:pStyle w:val="ListParagraph"/>
        <w:numPr>
          <w:ilvl w:val="0"/>
          <w:numId w:val="35"/>
        </w:numPr>
        <w:rPr>
          <w:rFonts w:cstheme="minorHAnsi"/>
        </w:rPr>
      </w:pPr>
      <w:r w:rsidRPr="002C1248">
        <w:rPr>
          <w:rFonts w:cstheme="minorHAnsi"/>
        </w:rPr>
        <w:t>Use a clean towel to turn off the faucet. (NEVER use clean hands to turn off the faucet).</w:t>
      </w:r>
    </w:p>
    <w:p w14:paraId="475E21DC" w14:textId="7F996827" w:rsidR="001B4850" w:rsidRPr="00046AC4" w:rsidRDefault="00046AC4" w:rsidP="00046AC4">
      <w:pPr>
        <w:rPr>
          <w:rFonts w:cstheme="minorHAnsi"/>
        </w:rPr>
      </w:pPr>
      <w:r w:rsidRPr="00751A94">
        <w:rPr>
          <w:rFonts w:cstheme="minorHAnsi"/>
        </w:rPr>
        <w:t xml:space="preserve"> </w:t>
      </w:r>
      <w:r w:rsidR="0006613B" w:rsidRPr="0010412C">
        <w:rPr>
          <w:noProof/>
        </w:rPr>
        <w:drawing>
          <wp:anchor distT="0" distB="0" distL="114300" distR="114300" simplePos="0" relativeHeight="251663360" behindDoc="1" locked="0" layoutInCell="1" allowOverlap="1" wp14:anchorId="6F2085FC" wp14:editId="6C14C177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850" w:rsidRPr="00046AC4" w:rsidSect="001730F4">
      <w:footerReference w:type="default" r:id="rId13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B3B5F"/>
    <w:multiLevelType w:val="multilevel"/>
    <w:tmpl w:val="CD74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C4359"/>
    <w:multiLevelType w:val="hybridMultilevel"/>
    <w:tmpl w:val="D044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3670C"/>
    <w:multiLevelType w:val="hybridMultilevel"/>
    <w:tmpl w:val="07D4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57D15"/>
    <w:multiLevelType w:val="multilevel"/>
    <w:tmpl w:val="B508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0E1192"/>
    <w:multiLevelType w:val="hybridMultilevel"/>
    <w:tmpl w:val="749286E2"/>
    <w:lvl w:ilvl="0" w:tplc="95FC91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605DF"/>
    <w:multiLevelType w:val="hybridMultilevel"/>
    <w:tmpl w:val="C98E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A08EC"/>
    <w:multiLevelType w:val="multilevel"/>
    <w:tmpl w:val="F3B0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9B1F01"/>
    <w:multiLevelType w:val="hybridMultilevel"/>
    <w:tmpl w:val="ABD820CC"/>
    <w:lvl w:ilvl="0" w:tplc="6B369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01650"/>
    <w:multiLevelType w:val="multilevel"/>
    <w:tmpl w:val="7878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143EF"/>
    <w:multiLevelType w:val="hybridMultilevel"/>
    <w:tmpl w:val="FBB6290C"/>
    <w:lvl w:ilvl="0" w:tplc="45D439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6024F"/>
    <w:multiLevelType w:val="multilevel"/>
    <w:tmpl w:val="60D0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707F2B"/>
    <w:multiLevelType w:val="hybridMultilevel"/>
    <w:tmpl w:val="C9B6F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910B5"/>
    <w:multiLevelType w:val="multilevel"/>
    <w:tmpl w:val="322A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7E1183"/>
    <w:multiLevelType w:val="hybridMultilevel"/>
    <w:tmpl w:val="0608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1ACB"/>
    <w:multiLevelType w:val="hybridMultilevel"/>
    <w:tmpl w:val="44721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91223"/>
    <w:multiLevelType w:val="hybridMultilevel"/>
    <w:tmpl w:val="ADBA632E"/>
    <w:lvl w:ilvl="0" w:tplc="1B3625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B6E36"/>
    <w:multiLevelType w:val="multilevel"/>
    <w:tmpl w:val="CCCE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6F58E4"/>
    <w:multiLevelType w:val="hybridMultilevel"/>
    <w:tmpl w:val="EFBC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56E309D6"/>
    <w:multiLevelType w:val="hybridMultilevel"/>
    <w:tmpl w:val="2D72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934E6"/>
    <w:multiLevelType w:val="multilevel"/>
    <w:tmpl w:val="381A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87464"/>
    <w:multiLevelType w:val="hybridMultilevel"/>
    <w:tmpl w:val="887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067EA"/>
    <w:multiLevelType w:val="hybridMultilevel"/>
    <w:tmpl w:val="6CD2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97BA2"/>
    <w:multiLevelType w:val="hybridMultilevel"/>
    <w:tmpl w:val="A230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A34A1C"/>
    <w:multiLevelType w:val="multilevel"/>
    <w:tmpl w:val="A5F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113EF3"/>
    <w:multiLevelType w:val="hybridMultilevel"/>
    <w:tmpl w:val="5F8A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135BF"/>
    <w:multiLevelType w:val="multilevel"/>
    <w:tmpl w:val="5328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B57562"/>
    <w:multiLevelType w:val="hybridMultilevel"/>
    <w:tmpl w:val="15A01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6"/>
  </w:num>
  <w:num w:numId="4">
    <w:abstractNumId w:val="23"/>
  </w:num>
  <w:num w:numId="5">
    <w:abstractNumId w:val="29"/>
  </w:num>
  <w:num w:numId="6">
    <w:abstractNumId w:val="9"/>
  </w:num>
  <w:num w:numId="7">
    <w:abstractNumId w:val="17"/>
  </w:num>
  <w:num w:numId="8">
    <w:abstractNumId w:val="19"/>
  </w:num>
  <w:num w:numId="9">
    <w:abstractNumId w:val="8"/>
  </w:num>
  <w:num w:numId="10">
    <w:abstractNumId w:val="18"/>
  </w:num>
  <w:num w:numId="11">
    <w:abstractNumId w:val="24"/>
  </w:num>
  <w:num w:numId="12">
    <w:abstractNumId w:val="6"/>
  </w:num>
  <w:num w:numId="13">
    <w:abstractNumId w:val="20"/>
  </w:num>
  <w:num w:numId="14">
    <w:abstractNumId w:val="27"/>
  </w:num>
  <w:num w:numId="15">
    <w:abstractNumId w:val="5"/>
  </w:num>
  <w:num w:numId="16">
    <w:abstractNumId w:val="12"/>
  </w:num>
  <w:num w:numId="17">
    <w:abstractNumId w:val="33"/>
  </w:num>
  <w:num w:numId="18">
    <w:abstractNumId w:val="25"/>
  </w:num>
  <w:num w:numId="19">
    <w:abstractNumId w:val="10"/>
  </w:num>
  <w:num w:numId="20">
    <w:abstractNumId w:val="15"/>
  </w:num>
  <w:num w:numId="21">
    <w:abstractNumId w:val="22"/>
  </w:num>
  <w:num w:numId="22">
    <w:abstractNumId w:val="31"/>
  </w:num>
  <w:num w:numId="23">
    <w:abstractNumId w:val="13"/>
  </w:num>
  <w:num w:numId="24">
    <w:abstractNumId w:val="0"/>
  </w:num>
  <w:num w:numId="25">
    <w:abstractNumId w:val="4"/>
  </w:num>
  <w:num w:numId="26">
    <w:abstractNumId w:val="7"/>
  </w:num>
  <w:num w:numId="27">
    <w:abstractNumId w:val="21"/>
  </w:num>
  <w:num w:numId="28">
    <w:abstractNumId w:val="32"/>
  </w:num>
  <w:num w:numId="29">
    <w:abstractNumId w:val="14"/>
  </w:num>
  <w:num w:numId="30">
    <w:abstractNumId w:val="3"/>
  </w:num>
  <w:num w:numId="31">
    <w:abstractNumId w:val="30"/>
  </w:num>
  <w:num w:numId="32">
    <w:abstractNumId w:val="2"/>
  </w:num>
  <w:num w:numId="33">
    <w:abstractNumId w:val="34"/>
  </w:num>
  <w:num w:numId="34">
    <w:abstractNumId w:val="2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46AC4"/>
    <w:rsid w:val="0006613B"/>
    <w:rsid w:val="000D284E"/>
    <w:rsid w:val="000F3D3B"/>
    <w:rsid w:val="0010412C"/>
    <w:rsid w:val="00144421"/>
    <w:rsid w:val="00157F21"/>
    <w:rsid w:val="001730F4"/>
    <w:rsid w:val="001B4850"/>
    <w:rsid w:val="001C594A"/>
    <w:rsid w:val="00230F2D"/>
    <w:rsid w:val="002562B9"/>
    <w:rsid w:val="00265008"/>
    <w:rsid w:val="00296AA8"/>
    <w:rsid w:val="002F213B"/>
    <w:rsid w:val="00355DB1"/>
    <w:rsid w:val="00372264"/>
    <w:rsid w:val="00394FD8"/>
    <w:rsid w:val="003A3910"/>
    <w:rsid w:val="00430324"/>
    <w:rsid w:val="004423F5"/>
    <w:rsid w:val="00474310"/>
    <w:rsid w:val="005064B6"/>
    <w:rsid w:val="00506D5D"/>
    <w:rsid w:val="00507856"/>
    <w:rsid w:val="005B4953"/>
    <w:rsid w:val="0062603A"/>
    <w:rsid w:val="006D14EB"/>
    <w:rsid w:val="006D22A1"/>
    <w:rsid w:val="00715AFA"/>
    <w:rsid w:val="00720873"/>
    <w:rsid w:val="00740798"/>
    <w:rsid w:val="00817D2B"/>
    <w:rsid w:val="008B0F31"/>
    <w:rsid w:val="008D7EE7"/>
    <w:rsid w:val="008E1525"/>
    <w:rsid w:val="00900DE9"/>
    <w:rsid w:val="00997A28"/>
    <w:rsid w:val="009D2E12"/>
    <w:rsid w:val="00A73F24"/>
    <w:rsid w:val="00AC119A"/>
    <w:rsid w:val="00AF1BEE"/>
    <w:rsid w:val="00AF2B10"/>
    <w:rsid w:val="00B267E4"/>
    <w:rsid w:val="00B819C4"/>
    <w:rsid w:val="00C85354"/>
    <w:rsid w:val="00CA4469"/>
    <w:rsid w:val="00CB05BD"/>
    <w:rsid w:val="00CE0B3B"/>
    <w:rsid w:val="00CF5140"/>
    <w:rsid w:val="00D8589E"/>
    <w:rsid w:val="00DE428E"/>
    <w:rsid w:val="00DE5688"/>
    <w:rsid w:val="00E02658"/>
    <w:rsid w:val="00E37CD4"/>
    <w:rsid w:val="00E6492A"/>
    <w:rsid w:val="00EA3C43"/>
    <w:rsid w:val="00EB7A1F"/>
    <w:rsid w:val="00EC4BDB"/>
    <w:rsid w:val="00EF1B67"/>
    <w:rsid w:val="00EF4BE2"/>
    <w:rsid w:val="00F5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CBFEE0-7FFB-4778-898C-BCA41C4DA1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Laura Tone</cp:lastModifiedBy>
  <cp:revision>2</cp:revision>
  <cp:lastPrinted>2020-06-02T19:56:00Z</cp:lastPrinted>
  <dcterms:created xsi:type="dcterms:W3CDTF">2021-04-20T18:50:00Z</dcterms:created>
  <dcterms:modified xsi:type="dcterms:W3CDTF">2021-04-20T18:50:00Z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