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68C30C67" w:rsidR="000A60DC" w:rsidRDefault="00CA4469" w:rsidP="000A60DC">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111C8B">
        <w:rPr>
          <w:rFonts w:ascii="futura-pt" w:hAnsi="futura-pt"/>
          <w:b w:val="0"/>
          <w:bCs w:val="0"/>
          <w:color w:val="00263A"/>
        </w:rPr>
        <w:t>Stranded in winter weather</w:t>
      </w:r>
    </w:p>
    <w:p w14:paraId="2A5DCA11" w14:textId="6EF15B58" w:rsidR="00111C8B" w:rsidRPr="007F4475" w:rsidRDefault="00111C8B" w:rsidP="00111C8B">
      <w:pPr>
        <w:rPr>
          <w:rFonts w:cs="Arial"/>
          <w:bCs/>
        </w:rPr>
      </w:pPr>
      <w:r>
        <w:rPr>
          <w:rFonts w:cs="Arial"/>
          <w:bCs/>
        </w:rPr>
        <w:t>It is</w:t>
      </w:r>
      <w:r>
        <w:rPr>
          <w:rFonts w:cs="Arial"/>
          <w:bCs/>
        </w:rPr>
        <w:t xml:space="preserve"> always an unfortunate event to be stranded on the side of the road. However, it can be dangerous and even life threatening in freezing temperatures. There are steps we can take to be prepared and react in the right way to stay safe and get the help we need.</w:t>
      </w:r>
    </w:p>
    <w:p w14:paraId="6B1DA64B" w14:textId="77777777" w:rsidR="00111C8B" w:rsidRDefault="00111C8B" w:rsidP="00111C8B">
      <w:pPr>
        <w:rPr>
          <w:rFonts w:cs="Arial"/>
          <w:bCs/>
          <w:i/>
          <w:iCs/>
        </w:rPr>
      </w:pPr>
    </w:p>
    <w:p w14:paraId="6B818D52" w14:textId="77777777" w:rsidR="00111C8B" w:rsidRPr="00832A97" w:rsidRDefault="00111C8B" w:rsidP="00111C8B">
      <w:pPr>
        <w:rPr>
          <w:rFonts w:cs="Arial"/>
          <w:bCs/>
          <w:i/>
          <w:iCs/>
        </w:rPr>
      </w:pPr>
      <w:r w:rsidRPr="00832A97">
        <w:rPr>
          <w:rFonts w:cs="Arial"/>
          <w:bCs/>
          <w:i/>
          <w:iCs/>
        </w:rPr>
        <w:t xml:space="preserve">What should </w:t>
      </w:r>
      <w:r>
        <w:rPr>
          <w:rFonts w:cs="Arial"/>
          <w:bCs/>
          <w:i/>
          <w:iCs/>
        </w:rPr>
        <w:t>we</w:t>
      </w:r>
      <w:r w:rsidRPr="00832A97">
        <w:rPr>
          <w:rFonts w:cs="Arial"/>
          <w:bCs/>
          <w:i/>
          <w:iCs/>
        </w:rPr>
        <w:t xml:space="preserve"> do if </w:t>
      </w:r>
      <w:r>
        <w:rPr>
          <w:rFonts w:cs="Arial"/>
          <w:bCs/>
          <w:i/>
          <w:iCs/>
        </w:rPr>
        <w:t>we</w:t>
      </w:r>
      <w:r w:rsidRPr="00832A97">
        <w:rPr>
          <w:rFonts w:cs="Arial"/>
          <w:bCs/>
          <w:i/>
          <w:iCs/>
        </w:rPr>
        <w:t xml:space="preserve"> get stranded in </w:t>
      </w:r>
      <w:r>
        <w:rPr>
          <w:rFonts w:cs="Arial"/>
          <w:bCs/>
          <w:i/>
          <w:iCs/>
        </w:rPr>
        <w:t>the</w:t>
      </w:r>
      <w:r w:rsidRPr="00832A97">
        <w:rPr>
          <w:rFonts w:cs="Arial"/>
          <w:bCs/>
          <w:i/>
          <w:iCs/>
        </w:rPr>
        <w:t xml:space="preserve"> car during cold weather? </w:t>
      </w:r>
    </w:p>
    <w:p w14:paraId="64176937" w14:textId="77777777" w:rsidR="00111C8B" w:rsidRPr="00492050" w:rsidRDefault="00111C8B" w:rsidP="00111C8B">
      <w:pPr>
        <w:pStyle w:val="ListParagraph"/>
        <w:numPr>
          <w:ilvl w:val="0"/>
          <w:numId w:val="13"/>
        </w:numPr>
        <w:spacing w:after="0" w:line="276" w:lineRule="auto"/>
        <w:rPr>
          <w:rFonts w:cs="Arial"/>
        </w:rPr>
      </w:pPr>
      <w:r w:rsidRPr="00492050">
        <w:rPr>
          <w:rFonts w:cs="Arial"/>
        </w:rPr>
        <w:t xml:space="preserve">Tie a brightly colored cloth to the antenna as a signal to rescuers. </w:t>
      </w:r>
    </w:p>
    <w:p w14:paraId="712C4881" w14:textId="77777777" w:rsidR="00111C8B" w:rsidRPr="00492050" w:rsidRDefault="00111C8B" w:rsidP="00111C8B">
      <w:pPr>
        <w:pStyle w:val="ListParagraph"/>
        <w:numPr>
          <w:ilvl w:val="0"/>
          <w:numId w:val="13"/>
        </w:numPr>
        <w:spacing w:after="0" w:line="276" w:lineRule="auto"/>
        <w:rPr>
          <w:rFonts w:cs="Arial"/>
        </w:rPr>
      </w:pPr>
      <w:r w:rsidRPr="00492050">
        <w:rPr>
          <w:rFonts w:cs="Arial"/>
        </w:rPr>
        <w:t>Wrap entire body, including head, in extra clothing, blankets, or newspapers.</w:t>
      </w:r>
    </w:p>
    <w:p w14:paraId="4AE681C9" w14:textId="77777777" w:rsidR="00111C8B" w:rsidRPr="00492050" w:rsidRDefault="00111C8B" w:rsidP="00111C8B">
      <w:pPr>
        <w:pStyle w:val="ListParagraph"/>
        <w:numPr>
          <w:ilvl w:val="0"/>
          <w:numId w:val="13"/>
        </w:numPr>
        <w:spacing w:after="0" w:line="276" w:lineRule="auto"/>
        <w:rPr>
          <w:rFonts w:cs="Arial"/>
        </w:rPr>
      </w:pPr>
      <w:r w:rsidRPr="00492050">
        <w:rPr>
          <w:rFonts w:cs="Arial"/>
        </w:rPr>
        <w:t xml:space="preserve">Stay awake. </w:t>
      </w:r>
      <w:r>
        <w:rPr>
          <w:rFonts w:cs="Arial"/>
        </w:rPr>
        <w:t>There will be less vulnerability</w:t>
      </w:r>
      <w:r w:rsidRPr="00492050">
        <w:rPr>
          <w:rFonts w:cs="Arial"/>
        </w:rPr>
        <w:t xml:space="preserve"> to cold-related health problems. </w:t>
      </w:r>
    </w:p>
    <w:p w14:paraId="080DDEDB" w14:textId="77777777" w:rsidR="00111C8B" w:rsidRPr="00492050" w:rsidRDefault="00111C8B" w:rsidP="00111C8B">
      <w:pPr>
        <w:pStyle w:val="ListParagraph"/>
        <w:numPr>
          <w:ilvl w:val="0"/>
          <w:numId w:val="13"/>
        </w:numPr>
        <w:spacing w:after="0" w:line="276" w:lineRule="auto"/>
        <w:rPr>
          <w:rFonts w:cs="Arial"/>
        </w:rPr>
      </w:pPr>
      <w:r w:rsidRPr="00492050">
        <w:rPr>
          <w:rFonts w:cs="Arial"/>
        </w:rPr>
        <w:t xml:space="preserve">Run the motor and heater for about 10 minutes per hour, opening the window slightly to let in air. Make sure that snow is not blocking the exhaust pipe to reduce the risk of carbon monoxide poisoning.  </w:t>
      </w:r>
    </w:p>
    <w:p w14:paraId="172B1B14" w14:textId="77777777" w:rsidR="00111C8B" w:rsidRPr="00492050" w:rsidRDefault="00111C8B" w:rsidP="00111C8B">
      <w:pPr>
        <w:pStyle w:val="ListParagraph"/>
        <w:spacing w:after="0" w:line="240" w:lineRule="auto"/>
        <w:rPr>
          <w:rFonts w:cs="Arial"/>
        </w:rPr>
      </w:pPr>
    </w:p>
    <w:p w14:paraId="6BBA857C" w14:textId="2E7EFC2D" w:rsidR="00111C8B" w:rsidRPr="00832A97" w:rsidRDefault="00111C8B" w:rsidP="00111C8B">
      <w:pPr>
        <w:rPr>
          <w:rFonts w:cs="Arial"/>
          <w:bCs/>
          <w:i/>
          <w:iCs/>
        </w:rPr>
      </w:pPr>
      <w:r w:rsidRPr="00832A97">
        <w:rPr>
          <w:rFonts w:cs="Arial"/>
          <w:bCs/>
          <w:i/>
          <w:iCs/>
        </w:rPr>
        <w:t xml:space="preserve">Prepare an emergency kit for your car: </w:t>
      </w:r>
    </w:p>
    <w:p w14:paraId="6D9FE13A" w14:textId="77777777" w:rsidR="00111C8B" w:rsidRDefault="00111C8B" w:rsidP="00111C8B">
      <w:pPr>
        <w:pStyle w:val="ListParagraph"/>
        <w:numPr>
          <w:ilvl w:val="0"/>
          <w:numId w:val="14"/>
        </w:numPr>
        <w:spacing w:after="0" w:line="276" w:lineRule="auto"/>
        <w:rPr>
          <w:rFonts w:cs="Arial"/>
        </w:rPr>
        <w:sectPr w:rsidR="00111C8B" w:rsidSect="001D76BF">
          <w:pgSz w:w="12240" w:h="15840"/>
          <w:pgMar w:top="1440" w:right="1440" w:bottom="1440" w:left="1440" w:header="720" w:footer="720" w:gutter="0"/>
          <w:cols w:space="720"/>
          <w:docGrid w:linePitch="360"/>
        </w:sectPr>
      </w:pPr>
    </w:p>
    <w:p w14:paraId="29905F97" w14:textId="3FA01678" w:rsidR="00111C8B" w:rsidRPr="00492050" w:rsidRDefault="00111C8B" w:rsidP="00111C8B">
      <w:pPr>
        <w:pStyle w:val="ListParagraph"/>
        <w:numPr>
          <w:ilvl w:val="0"/>
          <w:numId w:val="14"/>
        </w:numPr>
        <w:spacing w:after="0" w:line="276" w:lineRule="auto"/>
        <w:rPr>
          <w:rFonts w:cs="Arial"/>
        </w:rPr>
      </w:pPr>
      <w:r w:rsidRPr="00492050">
        <w:rPr>
          <w:rFonts w:cs="Arial"/>
        </w:rPr>
        <w:t>Cell phone; portable charger and extra batteries</w:t>
      </w:r>
    </w:p>
    <w:p w14:paraId="22AFDE87" w14:textId="3C8F2A66" w:rsidR="00111C8B" w:rsidRPr="00492050" w:rsidRDefault="00111C8B" w:rsidP="00111C8B">
      <w:pPr>
        <w:pStyle w:val="ListParagraph"/>
        <w:numPr>
          <w:ilvl w:val="0"/>
          <w:numId w:val="14"/>
        </w:numPr>
        <w:spacing w:after="0" w:line="276" w:lineRule="auto"/>
        <w:rPr>
          <w:rFonts w:cs="Arial"/>
        </w:rPr>
      </w:pPr>
      <w:r w:rsidRPr="00492050">
        <w:rPr>
          <w:rFonts w:cs="Arial"/>
        </w:rPr>
        <w:t>Shovel</w:t>
      </w:r>
    </w:p>
    <w:p w14:paraId="4FF89D23" w14:textId="77777777" w:rsidR="00111C8B" w:rsidRPr="00492050" w:rsidRDefault="00111C8B" w:rsidP="00111C8B">
      <w:pPr>
        <w:pStyle w:val="ListParagraph"/>
        <w:numPr>
          <w:ilvl w:val="0"/>
          <w:numId w:val="14"/>
        </w:numPr>
        <w:spacing w:after="0" w:line="276" w:lineRule="auto"/>
        <w:rPr>
          <w:rFonts w:cs="Arial"/>
        </w:rPr>
      </w:pPr>
      <w:r w:rsidRPr="00492050">
        <w:rPr>
          <w:rFonts w:cs="Arial"/>
        </w:rPr>
        <w:t>Ice scraper</w:t>
      </w:r>
    </w:p>
    <w:p w14:paraId="0FB1151E" w14:textId="2D1E7739" w:rsidR="00111C8B" w:rsidRPr="00492050" w:rsidRDefault="00111C8B" w:rsidP="00111C8B">
      <w:pPr>
        <w:pStyle w:val="ListParagraph"/>
        <w:numPr>
          <w:ilvl w:val="0"/>
          <w:numId w:val="14"/>
        </w:numPr>
        <w:spacing w:after="0" w:line="276" w:lineRule="auto"/>
        <w:rPr>
          <w:rFonts w:cs="Arial"/>
        </w:rPr>
      </w:pPr>
      <w:r w:rsidRPr="00492050">
        <w:rPr>
          <w:rFonts w:cs="Arial"/>
        </w:rPr>
        <w:t>Flashlight and extra batteries</w:t>
      </w:r>
    </w:p>
    <w:p w14:paraId="1783EBBB" w14:textId="0C280837" w:rsidR="00111C8B" w:rsidRPr="00492050" w:rsidRDefault="00111C8B" w:rsidP="00111C8B">
      <w:pPr>
        <w:pStyle w:val="ListParagraph"/>
        <w:numPr>
          <w:ilvl w:val="0"/>
          <w:numId w:val="14"/>
        </w:numPr>
        <w:spacing w:after="0" w:line="276" w:lineRule="auto"/>
        <w:rPr>
          <w:rFonts w:cs="Arial"/>
        </w:rPr>
      </w:pPr>
      <w:r w:rsidRPr="00492050">
        <w:rPr>
          <w:rFonts w:cs="Arial"/>
        </w:rPr>
        <w:t>Battery-powered radio and extra batteries</w:t>
      </w:r>
    </w:p>
    <w:p w14:paraId="5D973B88" w14:textId="4A9848E3" w:rsidR="00111C8B" w:rsidRPr="00111C8B" w:rsidRDefault="00111C8B" w:rsidP="00111C8B">
      <w:pPr>
        <w:pStyle w:val="ListParagraph"/>
        <w:numPr>
          <w:ilvl w:val="0"/>
          <w:numId w:val="14"/>
        </w:numPr>
        <w:spacing w:after="0" w:line="276" w:lineRule="auto"/>
        <w:rPr>
          <w:rFonts w:cs="Arial"/>
        </w:rPr>
      </w:pPr>
      <w:r w:rsidRPr="00492050">
        <w:rPr>
          <w:rFonts w:cs="Arial"/>
        </w:rPr>
        <w:t>Water</w:t>
      </w:r>
    </w:p>
    <w:p w14:paraId="28DB2167" w14:textId="4F31075A" w:rsidR="00111C8B" w:rsidRPr="00111C8B" w:rsidRDefault="00111C8B" w:rsidP="00111C8B">
      <w:pPr>
        <w:spacing w:line="276" w:lineRule="auto"/>
        <w:rPr>
          <w:rFonts w:cs="Arial"/>
        </w:rPr>
      </w:pPr>
      <w:r w:rsidRPr="00111C8B">
        <w:rPr>
          <w:rFonts w:cs="Arial"/>
          <w:noProof/>
        </w:rPr>
        <mc:AlternateContent>
          <mc:Choice Requires="wps">
            <w:drawing>
              <wp:anchor distT="45720" distB="45720" distL="114300" distR="114300" simplePos="0" relativeHeight="251665408" behindDoc="0" locked="0" layoutInCell="1" allowOverlap="1" wp14:anchorId="60FF4F5E" wp14:editId="234778EE">
                <wp:simplePos x="0" y="0"/>
                <wp:positionH relativeFrom="margin">
                  <wp:align>right</wp:align>
                </wp:positionH>
                <wp:positionV relativeFrom="paragraph">
                  <wp:posOffset>181610</wp:posOffset>
                </wp:positionV>
                <wp:extent cx="5929313" cy="1404620"/>
                <wp:effectExtent l="0" t="0" r="14605" b="184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9313" cy="1404620"/>
                        </a:xfrm>
                        <a:prstGeom prst="rect">
                          <a:avLst/>
                        </a:prstGeom>
                        <a:solidFill>
                          <a:srgbClr val="FFFFFF"/>
                        </a:solidFill>
                        <a:ln w="9525">
                          <a:solidFill>
                            <a:schemeClr val="bg1"/>
                          </a:solidFill>
                          <a:miter lim="800000"/>
                          <a:headEnd/>
                          <a:tailEnd/>
                        </a:ln>
                      </wps:spPr>
                      <wps:txbx>
                        <w:txbxContent>
                          <w:p w14:paraId="64135F22" w14:textId="2BD9CA2A" w:rsidR="00111C8B" w:rsidRDefault="00111C8B">
                            <w:r>
                              <w:t>Think ahead and plan for weather emergencies before venturing out in inclement weather.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FF4F5E" id="_x0000_t202" coordsize="21600,21600" o:spt="202" path="m,l,21600r21600,l21600,xe">
                <v:stroke joinstyle="miter"/>
                <v:path gradientshapeok="t" o:connecttype="rect"/>
              </v:shapetype>
              <v:shape id="Text Box 2" o:spid="_x0000_s1026" type="#_x0000_t202" style="position:absolute;margin-left:415.7pt;margin-top:14.3pt;width:466.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" strokecolor="white [3212]">
                <v:textbox style="mso-fit-shape-to-text:t">
                  <w:txbxContent>
                    <w:p w14:paraId="64135F22" w14:textId="2BD9CA2A" w:rsidR="00111C8B" w:rsidRDefault="00111C8B">
                      <w:r>
                        <w:t>Think ahead and plan for weather emergencies before venturing out in inclement weather.</w:t>
                      </w:r>
                    </w:p>
                  </w:txbxContent>
                </v:textbox>
                <w10:wrap anchorx="margin"/>
              </v:shape>
            </w:pict>
          </mc:Fallback>
        </mc:AlternateContent>
      </w:r>
    </w:p>
    <w:p w14:paraId="3367D1B7" w14:textId="00953169" w:rsidR="00111C8B" w:rsidRPr="00492050" w:rsidRDefault="00111C8B" w:rsidP="00111C8B">
      <w:pPr>
        <w:pStyle w:val="ListParagraph"/>
        <w:numPr>
          <w:ilvl w:val="0"/>
          <w:numId w:val="14"/>
        </w:numPr>
        <w:spacing w:after="0" w:line="276" w:lineRule="auto"/>
        <w:rPr>
          <w:rFonts w:cs="Arial"/>
        </w:rPr>
      </w:pPr>
      <w:r w:rsidRPr="00492050">
        <w:rPr>
          <w:rFonts w:cs="Arial"/>
        </w:rPr>
        <w:t>Snack food</w:t>
      </w:r>
    </w:p>
    <w:p w14:paraId="30E52E60" w14:textId="77777777" w:rsidR="00111C8B" w:rsidRPr="00492050" w:rsidRDefault="00111C8B" w:rsidP="00111C8B">
      <w:pPr>
        <w:pStyle w:val="ListParagraph"/>
        <w:numPr>
          <w:ilvl w:val="0"/>
          <w:numId w:val="14"/>
        </w:numPr>
        <w:spacing w:after="0" w:line="276" w:lineRule="auto"/>
        <w:rPr>
          <w:rFonts w:cs="Arial"/>
        </w:rPr>
      </w:pPr>
      <w:r w:rsidRPr="00492050">
        <w:rPr>
          <w:rFonts w:cs="Arial"/>
        </w:rPr>
        <w:t>Blankets</w:t>
      </w:r>
    </w:p>
    <w:p w14:paraId="6330EAFF" w14:textId="61379626" w:rsidR="00111C8B" w:rsidRPr="00492050" w:rsidRDefault="00111C8B" w:rsidP="00111C8B">
      <w:pPr>
        <w:pStyle w:val="ListParagraph"/>
        <w:numPr>
          <w:ilvl w:val="0"/>
          <w:numId w:val="14"/>
        </w:numPr>
        <w:spacing w:after="0" w:line="276" w:lineRule="auto"/>
        <w:rPr>
          <w:rFonts w:cs="Arial"/>
        </w:rPr>
      </w:pPr>
      <w:r w:rsidRPr="00492050">
        <w:rPr>
          <w:rFonts w:cs="Arial"/>
        </w:rPr>
        <w:t>Chain or rope</w:t>
      </w:r>
    </w:p>
    <w:p w14:paraId="66B41579" w14:textId="759F715E" w:rsidR="00111C8B" w:rsidRPr="00492050" w:rsidRDefault="00111C8B" w:rsidP="00111C8B">
      <w:pPr>
        <w:pStyle w:val="ListParagraph"/>
        <w:numPr>
          <w:ilvl w:val="0"/>
          <w:numId w:val="14"/>
        </w:numPr>
        <w:spacing w:after="0" w:line="276" w:lineRule="auto"/>
        <w:rPr>
          <w:rFonts w:cs="Arial"/>
        </w:rPr>
      </w:pPr>
      <w:r w:rsidRPr="00492050">
        <w:rPr>
          <w:rFonts w:cs="Arial"/>
        </w:rPr>
        <w:t>First aid kit</w:t>
      </w:r>
    </w:p>
    <w:p w14:paraId="25A89ED2" w14:textId="557F5019" w:rsidR="00111C8B" w:rsidRPr="00492050" w:rsidRDefault="00111C8B" w:rsidP="00111C8B">
      <w:pPr>
        <w:pStyle w:val="ListParagraph"/>
        <w:numPr>
          <w:ilvl w:val="0"/>
          <w:numId w:val="14"/>
        </w:numPr>
        <w:spacing w:after="0" w:line="276" w:lineRule="auto"/>
        <w:rPr>
          <w:rFonts w:cs="Arial"/>
        </w:rPr>
      </w:pPr>
      <w:r w:rsidRPr="00492050">
        <w:rPr>
          <w:rFonts w:cs="Arial"/>
        </w:rPr>
        <w:t>Road salt and sand</w:t>
      </w:r>
    </w:p>
    <w:p w14:paraId="50E1AC4A" w14:textId="3FEA835C" w:rsidR="00111C8B" w:rsidRPr="00492050" w:rsidRDefault="00111C8B" w:rsidP="00111C8B">
      <w:pPr>
        <w:pStyle w:val="ListParagraph"/>
        <w:numPr>
          <w:ilvl w:val="0"/>
          <w:numId w:val="14"/>
        </w:numPr>
        <w:spacing w:after="0" w:line="276" w:lineRule="auto"/>
        <w:rPr>
          <w:rFonts w:cs="Arial"/>
        </w:rPr>
      </w:pPr>
      <w:r w:rsidRPr="00492050">
        <w:rPr>
          <w:rFonts w:cs="Arial"/>
        </w:rPr>
        <w:t>Booster cables</w:t>
      </w:r>
    </w:p>
    <w:p w14:paraId="1C1FF999" w14:textId="3CF1F7BD" w:rsidR="00111C8B" w:rsidRPr="00111C8B" w:rsidRDefault="00111C8B" w:rsidP="00111C8B">
      <w:pPr>
        <w:pStyle w:val="ListParagraph"/>
        <w:numPr>
          <w:ilvl w:val="0"/>
          <w:numId w:val="14"/>
        </w:numPr>
        <w:spacing w:after="0" w:line="276" w:lineRule="auto"/>
      </w:pPr>
      <w:r w:rsidRPr="00B56529">
        <w:rPr>
          <w:rFonts w:cs="Arial"/>
        </w:rPr>
        <w:t>Compass</w:t>
      </w:r>
    </w:p>
    <w:p w14:paraId="104867B7" w14:textId="0473353D" w:rsidR="00111C8B" w:rsidRDefault="00111C8B" w:rsidP="00111C8B">
      <w:pPr>
        <w:spacing w:line="276" w:lineRule="auto"/>
      </w:pPr>
    </w:p>
    <w:p w14:paraId="7228210E" w14:textId="47D6A36D" w:rsidR="00111C8B" w:rsidRPr="00111C8B" w:rsidRDefault="00111C8B" w:rsidP="00111C8B">
      <w:pPr>
        <w:spacing w:line="276" w:lineRule="auto"/>
        <w:ind w:left="360"/>
        <w:sectPr w:rsidR="00111C8B" w:rsidRPr="00111C8B" w:rsidSect="00111C8B">
          <w:type w:val="continuous"/>
          <w:pgSz w:w="12240" w:h="15840"/>
          <w:pgMar w:top="1440" w:right="1440" w:bottom="1440" w:left="1440" w:header="720" w:footer="720" w:gutter="0"/>
          <w:cols w:num="2" w:space="720"/>
          <w:docGrid w:linePitch="360"/>
        </w:sectPr>
      </w:pPr>
    </w:p>
    <w:p w14:paraId="475E21DC" w14:textId="29E6971C" w:rsidR="001B4850" w:rsidRPr="00CE0B3B" w:rsidRDefault="0006613B" w:rsidP="00111C8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111C8B">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66D2B"/>
    <w:multiLevelType w:val="hybridMultilevel"/>
    <w:tmpl w:val="D6FE7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C2C11"/>
    <w:multiLevelType w:val="hybridMultilevel"/>
    <w:tmpl w:val="7CCA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64606"/>
    <w:multiLevelType w:val="hybridMultilevel"/>
    <w:tmpl w:val="8CD68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5694E"/>
    <w:multiLevelType w:val="hybridMultilevel"/>
    <w:tmpl w:val="5480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8CF53BE"/>
    <w:multiLevelType w:val="hybridMultilevel"/>
    <w:tmpl w:val="F2A6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2"/>
  </w:num>
  <w:num w:numId="4">
    <w:abstractNumId w:val="10"/>
  </w:num>
  <w:num w:numId="5">
    <w:abstractNumId w:val="14"/>
  </w:num>
  <w:num w:numId="6">
    <w:abstractNumId w:val="2"/>
  </w:num>
  <w:num w:numId="7">
    <w:abstractNumId w:val="5"/>
  </w:num>
  <w:num w:numId="8">
    <w:abstractNumId w:val="9"/>
  </w:num>
  <w:num w:numId="9">
    <w:abstractNumId w:val="13"/>
  </w:num>
  <w:num w:numId="10">
    <w:abstractNumId w:val="4"/>
  </w:num>
  <w:num w:numId="11">
    <w:abstractNumId w:val="6"/>
  </w:num>
  <w:num w:numId="12">
    <w:abstractNumId w:val="1"/>
  </w:num>
  <w:num w:numId="13">
    <w:abstractNumId w:val="1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B4E9B"/>
    <w:rsid w:val="000D284E"/>
    <w:rsid w:val="000F3D3B"/>
    <w:rsid w:val="00111C8B"/>
    <w:rsid w:val="00144421"/>
    <w:rsid w:val="001730F4"/>
    <w:rsid w:val="001B4850"/>
    <w:rsid w:val="001C594A"/>
    <w:rsid w:val="00230F2D"/>
    <w:rsid w:val="002562B9"/>
    <w:rsid w:val="00265008"/>
    <w:rsid w:val="002F213B"/>
    <w:rsid w:val="00355DB1"/>
    <w:rsid w:val="00372264"/>
    <w:rsid w:val="003A3910"/>
    <w:rsid w:val="00430324"/>
    <w:rsid w:val="00474310"/>
    <w:rsid w:val="005064B6"/>
    <w:rsid w:val="00506D5D"/>
    <w:rsid w:val="00507856"/>
    <w:rsid w:val="0055698B"/>
    <w:rsid w:val="006D14EB"/>
    <w:rsid w:val="006D22A1"/>
    <w:rsid w:val="00715AFA"/>
    <w:rsid w:val="00720873"/>
    <w:rsid w:val="00740798"/>
    <w:rsid w:val="00817D2B"/>
    <w:rsid w:val="008602B0"/>
    <w:rsid w:val="0086451C"/>
    <w:rsid w:val="008D7EE7"/>
    <w:rsid w:val="008E1525"/>
    <w:rsid w:val="00900DE9"/>
    <w:rsid w:val="00997A28"/>
    <w:rsid w:val="009D2E12"/>
    <w:rsid w:val="00A73F24"/>
    <w:rsid w:val="00AC119A"/>
    <w:rsid w:val="00AF1348"/>
    <w:rsid w:val="00AF1BEE"/>
    <w:rsid w:val="00AF2B10"/>
    <w:rsid w:val="00B267E4"/>
    <w:rsid w:val="00CA4469"/>
    <w:rsid w:val="00CB05BD"/>
    <w:rsid w:val="00CE0B3B"/>
    <w:rsid w:val="00CF5140"/>
    <w:rsid w:val="00DE428E"/>
    <w:rsid w:val="00DE5688"/>
    <w:rsid w:val="00E02658"/>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2021-02-16T14:37:00Z</dcterms:created>
  <dcterms:modified xsi:type="dcterms:W3CDTF">2021-02-16T14:37:00Z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