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2187" w14:textId="47F7A4A1" w:rsidR="00265008" w:rsidRPr="00CF5140" w:rsidRDefault="00CA4469" w:rsidP="001730F4">
      <w:pPr>
        <w:rPr>
          <w:rFonts w:ascii="Arial" w:hAnsi="Arial" w:cs="Arial"/>
          <w:color w:val="5D6673"/>
          <w:sz w:val="40"/>
          <w:szCs w:val="40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D6099B6">
            <wp:simplePos x="0" y="0"/>
            <wp:positionH relativeFrom="column">
              <wp:posOffset>-809570</wp:posOffset>
            </wp:positionH>
            <wp:positionV relativeFrom="page">
              <wp:posOffset>0</wp:posOffset>
            </wp:positionV>
            <wp:extent cx="7995920" cy="1841500"/>
            <wp:effectExtent l="0" t="0" r="5080" b="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24">
        <w:rPr>
          <w:rFonts w:ascii="Arial" w:hAnsi="Arial" w:cs="Arial"/>
          <w:color w:val="5D6673"/>
          <w:sz w:val="48"/>
          <w:szCs w:val="48"/>
        </w:rPr>
        <w:t>Slips, Trips, and Falls</w:t>
      </w:r>
      <w:r w:rsidR="00144421" w:rsidRPr="00144421">
        <w:rPr>
          <w:noProof/>
        </w:rPr>
        <w:t xml:space="preserve"> </w:t>
      </w:r>
    </w:p>
    <w:p w14:paraId="4C015D14" w14:textId="5E14AC66" w:rsidR="00EF1B67" w:rsidRDefault="00EF1B67" w:rsidP="001730F4">
      <w:pPr>
        <w:rPr>
          <w:rFonts w:ascii="Arial" w:hAnsi="Arial" w:cs="Arial"/>
          <w:color w:val="5D6673"/>
          <w:sz w:val="22"/>
          <w:szCs w:val="22"/>
        </w:rPr>
      </w:pPr>
    </w:p>
    <w:p w14:paraId="5ACF6279" w14:textId="5F4BF56E" w:rsidR="00EF1B67" w:rsidRDefault="00EF1B67" w:rsidP="001730F4">
      <w:pPr>
        <w:rPr>
          <w:rFonts w:ascii="Arial" w:hAnsi="Arial" w:cs="Arial"/>
          <w:color w:val="5D6673"/>
          <w:sz w:val="22"/>
          <w:szCs w:val="22"/>
        </w:rPr>
      </w:pPr>
    </w:p>
    <w:p w14:paraId="1005919F" w14:textId="157B38F8" w:rsidR="00F81153" w:rsidRDefault="00F81153" w:rsidP="00F81153">
      <w:pPr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5D6673"/>
          <w:sz w:val="22"/>
          <w:szCs w:val="22"/>
        </w:rPr>
        <w:t>Definitions:</w:t>
      </w:r>
    </w:p>
    <w:p w14:paraId="33452CA7" w14:textId="77777777" w:rsidR="00F81153" w:rsidRDefault="00F81153" w:rsidP="00F81153">
      <w:pPr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</w:p>
    <w:p w14:paraId="42CBF3F4" w14:textId="298C8CE2" w:rsidR="00F81153" w:rsidRPr="00F81153" w:rsidRDefault="00F81153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  <w:bookmarkStart w:id="0" w:name="_GoBack"/>
      <w:bookmarkEnd w:id="0"/>
      <w:r w:rsidRPr="00F81153">
        <w:rPr>
          <w:rFonts w:ascii="Arial" w:eastAsia="Times New Roman" w:hAnsi="Arial" w:cs="Arial"/>
          <w:b/>
          <w:bCs/>
          <w:color w:val="5D6673"/>
          <w:sz w:val="22"/>
          <w:szCs w:val="22"/>
        </w:rPr>
        <w:t xml:space="preserve">Slips:  </w:t>
      </w:r>
      <w:r w:rsidRPr="00F81153">
        <w:rPr>
          <w:rFonts w:ascii="Arial" w:eastAsia="Times New Roman" w:hAnsi="Arial" w:cs="Arial"/>
          <w:color w:val="5D6673"/>
          <w:sz w:val="22"/>
          <w:szCs w:val="22"/>
        </w:rPr>
        <w:t>The loss of balance caused by too little friction or traction between your feet (footwear) and the walking or working surface.</w:t>
      </w:r>
    </w:p>
    <w:p w14:paraId="255AB621" w14:textId="77777777" w:rsidR="00F81153" w:rsidRPr="00F81153" w:rsidRDefault="00F81153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</w:p>
    <w:p w14:paraId="2409C557" w14:textId="77777777" w:rsidR="00F81153" w:rsidRPr="00F81153" w:rsidRDefault="00F81153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b/>
          <w:bCs/>
          <w:color w:val="5D6673"/>
          <w:sz w:val="22"/>
          <w:szCs w:val="22"/>
        </w:rPr>
        <w:t xml:space="preserve">Trips:  </w:t>
      </w:r>
      <w:r w:rsidRPr="00F81153">
        <w:rPr>
          <w:rFonts w:ascii="Arial" w:eastAsia="Times New Roman" w:hAnsi="Arial" w:cs="Arial"/>
          <w:color w:val="5D6673"/>
          <w:sz w:val="22"/>
          <w:szCs w:val="22"/>
        </w:rPr>
        <w:t>A loss of balance caused from a person’s foot contacting an object or dropping to a lower level while moving forward or backwards.</w:t>
      </w:r>
      <w:r w:rsidRPr="00F81153">
        <w:rPr>
          <w:rFonts w:ascii="Arial" w:eastAsia="Times New Roman" w:hAnsi="Arial" w:cs="Arial"/>
          <w:b/>
          <w:bCs/>
          <w:color w:val="5D6673"/>
          <w:sz w:val="22"/>
          <w:szCs w:val="22"/>
        </w:rPr>
        <w:t xml:space="preserve">  </w:t>
      </w:r>
    </w:p>
    <w:p w14:paraId="25E45AAC" w14:textId="77777777" w:rsidR="00F81153" w:rsidRPr="00F81153" w:rsidRDefault="00F81153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</w:p>
    <w:p w14:paraId="23422C97" w14:textId="1511B5F2" w:rsidR="00954524" w:rsidRDefault="00F81153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b/>
          <w:bCs/>
          <w:color w:val="5D6673"/>
          <w:sz w:val="22"/>
          <w:szCs w:val="22"/>
        </w:rPr>
        <w:t xml:space="preserve">Falls:  </w:t>
      </w:r>
      <w:r w:rsidRPr="00F81153">
        <w:rPr>
          <w:rFonts w:ascii="Arial" w:eastAsia="Times New Roman" w:hAnsi="Arial" w:cs="Arial"/>
          <w:color w:val="5D6673"/>
          <w:sz w:val="22"/>
          <w:szCs w:val="22"/>
        </w:rPr>
        <w:t xml:space="preserve">The result of a trip or slip that causes the body to </w:t>
      </w:r>
      <w:proofErr w:type="gramStart"/>
      <w:r w:rsidRPr="00F81153">
        <w:rPr>
          <w:rFonts w:ascii="Arial" w:eastAsia="Times New Roman" w:hAnsi="Arial" w:cs="Arial"/>
          <w:color w:val="5D6673"/>
          <w:sz w:val="22"/>
          <w:szCs w:val="22"/>
        </w:rPr>
        <w:t>loose</w:t>
      </w:r>
      <w:proofErr w:type="gramEnd"/>
      <w:r w:rsidRPr="00F81153">
        <w:rPr>
          <w:rFonts w:ascii="Arial" w:eastAsia="Times New Roman" w:hAnsi="Arial" w:cs="Arial"/>
          <w:color w:val="5D6673"/>
          <w:sz w:val="22"/>
          <w:szCs w:val="22"/>
        </w:rPr>
        <w:t xml:space="preserve"> balance and strike a surface or object.</w:t>
      </w:r>
    </w:p>
    <w:p w14:paraId="637DD40A" w14:textId="6D3C6D47" w:rsidR="00954524" w:rsidRDefault="00954524" w:rsidP="00F81153">
      <w:pPr>
        <w:ind w:left="720"/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</w:p>
    <w:p w14:paraId="42394157" w14:textId="77777777" w:rsidR="00954524" w:rsidRPr="00954524" w:rsidRDefault="00954524" w:rsidP="00F81153">
      <w:pPr>
        <w:ind w:left="720"/>
        <w:rPr>
          <w:rFonts w:ascii="Arial" w:eastAsia="Times New Roman" w:hAnsi="Arial" w:cs="Arial"/>
          <w:color w:val="5D6673"/>
          <w:sz w:val="22"/>
          <w:szCs w:val="22"/>
        </w:rPr>
      </w:pPr>
    </w:p>
    <w:p w14:paraId="4A44F8F2" w14:textId="77777777" w:rsidR="00954524" w:rsidRPr="00954524" w:rsidRDefault="00954524" w:rsidP="000120A3">
      <w:p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b/>
          <w:bCs/>
          <w:color w:val="5D6673"/>
          <w:sz w:val="22"/>
          <w:szCs w:val="22"/>
        </w:rPr>
        <w:t xml:space="preserve">Prevention Strategies </w:t>
      </w:r>
    </w:p>
    <w:p w14:paraId="09FAE4C1" w14:textId="77777777" w:rsidR="00F81153" w:rsidRDefault="00F81153" w:rsidP="000120A3">
      <w:pPr>
        <w:ind w:left="360"/>
        <w:rPr>
          <w:rFonts w:ascii="Arial" w:eastAsia="Times New Roman" w:hAnsi="Arial" w:cs="Arial"/>
          <w:color w:val="5D6673"/>
          <w:sz w:val="22"/>
          <w:szCs w:val="22"/>
        </w:rPr>
      </w:pPr>
    </w:p>
    <w:p w14:paraId="530F3095" w14:textId="6F722B7A" w:rsidR="00954524" w:rsidRDefault="00954524" w:rsidP="000120A3">
      <w:pPr>
        <w:ind w:left="360"/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>Although there is never any way to completely prevent accidents or injuries, there are ways to reduce the likelihood of them happening.</w:t>
      </w:r>
    </w:p>
    <w:p w14:paraId="156FA0AE" w14:textId="77777777" w:rsidR="000120A3" w:rsidRPr="00954524" w:rsidRDefault="000120A3" w:rsidP="000120A3">
      <w:pPr>
        <w:ind w:left="720"/>
        <w:rPr>
          <w:rFonts w:ascii="Arial" w:eastAsia="Times New Roman" w:hAnsi="Arial" w:cs="Arial"/>
          <w:color w:val="5D6673"/>
          <w:sz w:val="22"/>
          <w:szCs w:val="22"/>
        </w:rPr>
      </w:pPr>
    </w:p>
    <w:p w14:paraId="08C7A7B6" w14:textId="58659419" w:rsidR="00954524" w:rsidRPr="00954524" w:rsidRDefault="00954524" w:rsidP="00954524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 xml:space="preserve">Promote injury awareness (in-service, </w:t>
      </w:r>
      <w:r w:rsidR="000120A3" w:rsidRPr="00954524">
        <w:rPr>
          <w:rFonts w:ascii="Arial" w:eastAsia="Times New Roman" w:hAnsi="Arial" w:cs="Arial"/>
          <w:color w:val="5D6673"/>
          <w:sz w:val="22"/>
          <w:szCs w:val="22"/>
        </w:rPr>
        <w:t>presentations, checklists</w:t>
      </w:r>
      <w:r w:rsidRPr="00954524">
        <w:rPr>
          <w:rFonts w:ascii="Arial" w:eastAsia="Times New Roman" w:hAnsi="Arial" w:cs="Arial"/>
          <w:color w:val="5D6673"/>
          <w:sz w:val="22"/>
          <w:szCs w:val="22"/>
        </w:rPr>
        <w:t>, posters, signage, safety meetings etc.)</w:t>
      </w:r>
    </w:p>
    <w:p w14:paraId="6E79B3F3" w14:textId="77777777" w:rsidR="00954524" w:rsidRPr="00954524" w:rsidRDefault="00954524" w:rsidP="00954524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>Education of supervisors, risk managers, employees</w:t>
      </w:r>
    </w:p>
    <w:p w14:paraId="4DF97261" w14:textId="77777777" w:rsidR="00954524" w:rsidRPr="00954524" w:rsidRDefault="00954524" w:rsidP="00954524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>Gather information about injuries</w:t>
      </w:r>
    </w:p>
    <w:p w14:paraId="75A5CBE0" w14:textId="77777777" w:rsidR="00954524" w:rsidRPr="00954524" w:rsidRDefault="00954524" w:rsidP="00954524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>Determine how to reduce injuries</w:t>
      </w:r>
    </w:p>
    <w:p w14:paraId="748B4C01" w14:textId="77777777" w:rsidR="00954524" w:rsidRPr="00954524" w:rsidRDefault="00954524" w:rsidP="00954524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954524">
        <w:rPr>
          <w:rFonts w:ascii="Arial" w:eastAsia="Times New Roman" w:hAnsi="Arial" w:cs="Arial"/>
          <w:color w:val="5D6673"/>
          <w:sz w:val="22"/>
          <w:szCs w:val="22"/>
        </w:rPr>
        <w:t>Implement &amp; train prevention strategies</w:t>
      </w:r>
    </w:p>
    <w:p w14:paraId="7A34AB78" w14:textId="77777777" w:rsidR="00F81153" w:rsidRDefault="00F81153" w:rsidP="00F81153">
      <w:pPr>
        <w:ind w:left="720"/>
        <w:rPr>
          <w:rFonts w:ascii="Arial" w:eastAsia="Times New Roman" w:hAnsi="Arial" w:cs="Arial"/>
          <w:color w:val="5D6673"/>
          <w:sz w:val="22"/>
          <w:szCs w:val="22"/>
        </w:rPr>
      </w:pPr>
    </w:p>
    <w:p w14:paraId="5394B4DF" w14:textId="77777777" w:rsidR="00F81153" w:rsidRDefault="00F81153" w:rsidP="00F81153">
      <w:pPr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</w:p>
    <w:p w14:paraId="1C49B45A" w14:textId="79267649" w:rsidR="00F81153" w:rsidRPr="00F81153" w:rsidRDefault="00F81153" w:rsidP="00F81153">
      <w:pPr>
        <w:rPr>
          <w:rFonts w:ascii="Arial" w:eastAsia="Times New Roman" w:hAnsi="Arial" w:cs="Arial"/>
          <w:b/>
          <w:bCs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b/>
          <w:bCs/>
          <w:color w:val="5D6673"/>
          <w:sz w:val="22"/>
          <w:szCs w:val="22"/>
        </w:rPr>
        <w:t>Reporting Hazards</w:t>
      </w:r>
    </w:p>
    <w:p w14:paraId="5298AA33" w14:textId="77777777" w:rsidR="00F81153" w:rsidRPr="00F81153" w:rsidRDefault="00F81153" w:rsidP="00F81153">
      <w:pPr>
        <w:ind w:left="720"/>
        <w:rPr>
          <w:rFonts w:ascii="Arial" w:eastAsia="Times New Roman" w:hAnsi="Arial" w:cs="Arial"/>
          <w:color w:val="5D6673"/>
          <w:sz w:val="22"/>
          <w:szCs w:val="22"/>
        </w:rPr>
      </w:pPr>
    </w:p>
    <w:p w14:paraId="45C647A2" w14:textId="77777777" w:rsidR="00F81153" w:rsidRPr="00F81153" w:rsidRDefault="00F81153" w:rsidP="00F81153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color w:val="5D6673"/>
          <w:sz w:val="22"/>
          <w:szCs w:val="22"/>
        </w:rPr>
        <w:t>Report all hazards immediately</w:t>
      </w:r>
    </w:p>
    <w:p w14:paraId="62B6FB46" w14:textId="77777777" w:rsidR="00F81153" w:rsidRPr="00F81153" w:rsidRDefault="00F81153" w:rsidP="00F81153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color w:val="5D6673"/>
          <w:sz w:val="22"/>
          <w:szCs w:val="22"/>
        </w:rPr>
        <w:t>Reduce risk of hazards</w:t>
      </w:r>
    </w:p>
    <w:p w14:paraId="20D29C13" w14:textId="77777777" w:rsidR="00F81153" w:rsidRPr="00F81153" w:rsidRDefault="00F81153" w:rsidP="00F81153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color w:val="5D6673"/>
          <w:sz w:val="22"/>
          <w:szCs w:val="22"/>
        </w:rPr>
        <w:t>Alert all persons in the area</w:t>
      </w:r>
    </w:p>
    <w:p w14:paraId="4ABA511B" w14:textId="77777777" w:rsidR="00F81153" w:rsidRPr="00F81153" w:rsidRDefault="00F81153" w:rsidP="00F81153">
      <w:pPr>
        <w:numPr>
          <w:ilvl w:val="0"/>
          <w:numId w:val="6"/>
        </w:numPr>
        <w:rPr>
          <w:rFonts w:ascii="Arial" w:eastAsia="Times New Roman" w:hAnsi="Arial" w:cs="Arial"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color w:val="5D6673"/>
          <w:sz w:val="22"/>
          <w:szCs w:val="22"/>
        </w:rPr>
        <w:t>Mark off the area or stay there until help arrives</w:t>
      </w:r>
    </w:p>
    <w:p w14:paraId="0D61792B" w14:textId="77777777" w:rsidR="00F81153" w:rsidRPr="00F81153" w:rsidRDefault="00F81153" w:rsidP="00F51BAF">
      <w:pPr>
        <w:numPr>
          <w:ilvl w:val="0"/>
          <w:numId w:val="6"/>
        </w:numPr>
        <w:rPr>
          <w:rFonts w:ascii="Arial" w:hAnsi="Arial" w:cs="Arial"/>
          <w:color w:val="5D6673"/>
          <w:sz w:val="22"/>
          <w:szCs w:val="22"/>
        </w:rPr>
      </w:pPr>
      <w:r w:rsidRPr="00F81153">
        <w:rPr>
          <w:rFonts w:ascii="Arial" w:eastAsia="Times New Roman" w:hAnsi="Arial" w:cs="Arial"/>
          <w:color w:val="5D6673"/>
          <w:sz w:val="22"/>
          <w:szCs w:val="22"/>
        </w:rPr>
        <w:t>Remove the hazards whenever possible</w:t>
      </w:r>
    </w:p>
    <w:p w14:paraId="475E21DC" w14:textId="40580FC3" w:rsidR="001B4850" w:rsidRPr="00F81153" w:rsidRDefault="00F81153" w:rsidP="00F51BAF">
      <w:pPr>
        <w:numPr>
          <w:ilvl w:val="0"/>
          <w:numId w:val="6"/>
        </w:numPr>
        <w:rPr>
          <w:rFonts w:ascii="Arial" w:hAnsi="Arial" w:cs="Arial"/>
          <w:color w:val="5D6673"/>
          <w:sz w:val="22"/>
          <w:szCs w:val="22"/>
        </w:rPr>
      </w:pPr>
      <w:r w:rsidRPr="00F81153">
        <w:rPr>
          <w:rFonts w:ascii="Arial" w:hAnsi="Arial" w:cs="Arial"/>
          <w:color w:val="5D6673"/>
          <w:sz w:val="22"/>
          <w:szCs w:val="22"/>
        </w:rPr>
        <w:t>In the event of an emergency, CALL 911!</w:t>
      </w:r>
      <w:r w:rsidR="0006613B" w:rsidRPr="002F213B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F81153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D75"/>
    <w:multiLevelType w:val="hybridMultilevel"/>
    <w:tmpl w:val="894A4C88"/>
    <w:lvl w:ilvl="0" w:tplc="61D81B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1099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484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7802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E64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9453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0A26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24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BA1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94E"/>
    <w:multiLevelType w:val="hybridMultilevel"/>
    <w:tmpl w:val="4C50FF72"/>
    <w:lvl w:ilvl="0" w:tplc="4F781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4A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85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4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C2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46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C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0B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E8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412F"/>
    <w:multiLevelType w:val="hybridMultilevel"/>
    <w:tmpl w:val="D3924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099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484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7802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E64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9453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0A26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24F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BA13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5"/>
    <w:rsid w:val="000120A3"/>
    <w:rsid w:val="00044031"/>
    <w:rsid w:val="0006613B"/>
    <w:rsid w:val="000D284E"/>
    <w:rsid w:val="000F3D3B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A3910"/>
    <w:rsid w:val="00430324"/>
    <w:rsid w:val="005064B6"/>
    <w:rsid w:val="00506D5D"/>
    <w:rsid w:val="00507856"/>
    <w:rsid w:val="006D14EB"/>
    <w:rsid w:val="006D22A1"/>
    <w:rsid w:val="00715AFA"/>
    <w:rsid w:val="00740798"/>
    <w:rsid w:val="00817D2B"/>
    <w:rsid w:val="008E1525"/>
    <w:rsid w:val="00900DE9"/>
    <w:rsid w:val="00954524"/>
    <w:rsid w:val="00997A28"/>
    <w:rsid w:val="009D2E12"/>
    <w:rsid w:val="00A73F24"/>
    <w:rsid w:val="00AC119A"/>
    <w:rsid w:val="00AF1BEE"/>
    <w:rsid w:val="00AF2B10"/>
    <w:rsid w:val="00CA4469"/>
    <w:rsid w:val="00CB05BD"/>
    <w:rsid w:val="00CF5140"/>
    <w:rsid w:val="00DE428E"/>
    <w:rsid w:val="00DE5688"/>
    <w:rsid w:val="00EA3C43"/>
    <w:rsid w:val="00EB7A1F"/>
    <w:rsid w:val="00EC4BDB"/>
    <w:rsid w:val="00EF1B67"/>
    <w:rsid w:val="00EF4BE2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9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5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4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openxmlformats.org/package/2006/metadata/core-properties"/>
    <ds:schemaRef ds:uri="da002ed0-3bc2-4580-9f49-3b03d3a8e4b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6F095-4B01-4749-BB7B-D7E039DC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Kraeer</dc:creator>
  <cp:keywords/>
  <dc:description/>
  <cp:lastModifiedBy>Laura Tone</cp:lastModifiedBy>
  <cp:revision>2</cp:revision>
  <cp:lastPrinted>2020-06-02T19:56:00Z</cp:lastPrinted>
  <dcterms:created xsi:type="dcterms:W3CDTF">2020-07-21T19:44:00Z</dcterms:created>
  <dcterms:modified xsi:type="dcterms:W3CDTF">2020-07-21T19:44:00Z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