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CDBD" w14:textId="3EFEC17F" w:rsidR="00CE0B3B" w:rsidRPr="00CE0B3B" w:rsidRDefault="00CA4469" w:rsidP="00CE0B3B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60DDAC9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A13">
        <w:rPr>
          <w:rFonts w:ascii="futura-pt" w:hAnsi="futura-pt"/>
          <w:b w:val="0"/>
          <w:bCs w:val="0"/>
          <w:color w:val="00263A"/>
        </w:rPr>
        <w:t>workplace violence in healthcare</w:t>
      </w:r>
    </w:p>
    <w:p w14:paraId="6D77AA5F" w14:textId="77777777" w:rsidR="000D1F42" w:rsidRDefault="000D1F42" w:rsidP="000D1F42">
      <w:pPr>
        <w:rPr>
          <w:i/>
          <w:iCs/>
        </w:rPr>
      </w:pPr>
    </w:p>
    <w:p w14:paraId="4E51F921" w14:textId="15BE6E48" w:rsidR="00BC0A13" w:rsidRDefault="00BC0A13" w:rsidP="00BC0A13">
      <w:pPr>
        <w:rPr>
          <w:sz w:val="22"/>
          <w:szCs w:val="22"/>
        </w:rPr>
      </w:pPr>
      <w:r w:rsidRPr="00BC0A13">
        <w:rPr>
          <w:sz w:val="22"/>
          <w:szCs w:val="22"/>
        </w:rPr>
        <w:t>Violence in the workplace has become a recognized hazard in the healthcare industry. It can affect and involve workers, clients, customers, and visitors</w:t>
      </w:r>
      <w:r>
        <w:rPr>
          <w:sz w:val="22"/>
          <w:szCs w:val="22"/>
        </w:rPr>
        <w:t xml:space="preserve"> and</w:t>
      </w:r>
      <w:r w:rsidRPr="00BC0A13">
        <w:rPr>
          <w:sz w:val="22"/>
          <w:szCs w:val="22"/>
        </w:rPr>
        <w:t xml:space="preserve"> ranges from threats and verbal abuse to physical assaults and even homicide. </w:t>
      </w:r>
    </w:p>
    <w:p w14:paraId="45996D6A" w14:textId="77777777" w:rsidR="00BC0A13" w:rsidRPr="00BC0A13" w:rsidRDefault="00BC0A13" w:rsidP="00BC0A13">
      <w:pPr>
        <w:rPr>
          <w:sz w:val="22"/>
          <w:szCs w:val="22"/>
        </w:rPr>
      </w:pPr>
    </w:p>
    <w:p w14:paraId="39CF5895" w14:textId="57791023" w:rsidR="00BC0A13" w:rsidRDefault="00BC0A13" w:rsidP="00BC0A13">
      <w:pPr>
        <w:rPr>
          <w:sz w:val="22"/>
          <w:szCs w:val="22"/>
        </w:rPr>
      </w:pPr>
      <w:r w:rsidRPr="00BC0A13">
        <w:rPr>
          <w:sz w:val="22"/>
          <w:szCs w:val="22"/>
        </w:rPr>
        <w:t>Studies have indicated that mealtimes, visiting hours and patient transfers are the primary times that acts of violence typically occur. Assaults may arise when a patient is involuntarily admitted, under the influence of medications</w:t>
      </w:r>
      <w:r>
        <w:rPr>
          <w:sz w:val="22"/>
          <w:szCs w:val="22"/>
        </w:rPr>
        <w:t xml:space="preserve"> or </w:t>
      </w:r>
      <w:r w:rsidRPr="00BC0A13">
        <w:rPr>
          <w:sz w:val="22"/>
          <w:szCs w:val="22"/>
        </w:rPr>
        <w:t xml:space="preserve">substances or denied service.  </w:t>
      </w:r>
    </w:p>
    <w:p w14:paraId="5A6CE747" w14:textId="77777777" w:rsidR="00BC0A13" w:rsidRPr="00BC0A13" w:rsidRDefault="00BC0A13" w:rsidP="00BC0A13">
      <w:pPr>
        <w:rPr>
          <w:sz w:val="22"/>
          <w:szCs w:val="22"/>
        </w:rPr>
      </w:pPr>
    </w:p>
    <w:p w14:paraId="62860DB0" w14:textId="77777777" w:rsidR="00BC0A13" w:rsidRPr="00BC0A13" w:rsidRDefault="00BC0A13" w:rsidP="00BC0A13">
      <w:pPr>
        <w:rPr>
          <w:i/>
          <w:iCs/>
          <w:sz w:val="22"/>
          <w:szCs w:val="22"/>
        </w:rPr>
      </w:pPr>
      <w:r w:rsidRPr="00BC0A13">
        <w:rPr>
          <w:i/>
          <w:iCs/>
          <w:sz w:val="22"/>
          <w:szCs w:val="22"/>
        </w:rPr>
        <w:t>Tips to identify imminent violence:</w:t>
      </w:r>
    </w:p>
    <w:p w14:paraId="4BC816AB" w14:textId="77777777" w:rsidR="00BC0A13" w:rsidRPr="00BC0A13" w:rsidRDefault="00BC0A13" w:rsidP="00BC0A13">
      <w:pPr>
        <w:pStyle w:val="ListParagraph"/>
        <w:numPr>
          <w:ilvl w:val="0"/>
          <w:numId w:val="19"/>
        </w:numPr>
      </w:pPr>
      <w:r w:rsidRPr="00BC0A13">
        <w:t>Verbal expressions of anger or frustration.</w:t>
      </w:r>
    </w:p>
    <w:p w14:paraId="561A7004" w14:textId="77777777" w:rsidR="00BC0A13" w:rsidRPr="00BC0A13" w:rsidRDefault="00BC0A13" w:rsidP="00BC0A13">
      <w:pPr>
        <w:pStyle w:val="ListParagraph"/>
        <w:numPr>
          <w:ilvl w:val="0"/>
          <w:numId w:val="19"/>
        </w:numPr>
      </w:pPr>
      <w:r w:rsidRPr="00BC0A13">
        <w:t>Body language such as threatening gestures.</w:t>
      </w:r>
    </w:p>
    <w:p w14:paraId="4F4837BF" w14:textId="77777777" w:rsidR="00BC0A13" w:rsidRPr="00BC0A13" w:rsidRDefault="00BC0A13" w:rsidP="00BC0A13">
      <w:pPr>
        <w:pStyle w:val="ListParagraph"/>
        <w:numPr>
          <w:ilvl w:val="0"/>
          <w:numId w:val="19"/>
        </w:numPr>
      </w:pPr>
      <w:r w:rsidRPr="00BC0A13">
        <w:t>Signs of drugs, alcohol, or medication usage.</w:t>
      </w:r>
    </w:p>
    <w:p w14:paraId="208F829D" w14:textId="77777777" w:rsidR="00BC0A13" w:rsidRPr="00BC0A13" w:rsidRDefault="00BC0A13" w:rsidP="00BC0A13">
      <w:pPr>
        <w:pStyle w:val="ListParagraph"/>
        <w:numPr>
          <w:ilvl w:val="0"/>
          <w:numId w:val="19"/>
        </w:numPr>
      </w:pPr>
      <w:r w:rsidRPr="00BC0A13">
        <w:t>Presence of a weapon.</w:t>
      </w:r>
    </w:p>
    <w:p w14:paraId="3C928DEA" w14:textId="77777777" w:rsidR="00BC0A13" w:rsidRPr="00BC0A13" w:rsidRDefault="00BC0A13" w:rsidP="00BC0A13">
      <w:pPr>
        <w:rPr>
          <w:i/>
          <w:iCs/>
          <w:sz w:val="22"/>
          <w:szCs w:val="22"/>
        </w:rPr>
      </w:pPr>
      <w:r w:rsidRPr="00BC0A13">
        <w:rPr>
          <w:i/>
          <w:iCs/>
          <w:sz w:val="22"/>
          <w:szCs w:val="22"/>
        </w:rPr>
        <w:t>Behaviors to assist with diffusing anger:</w:t>
      </w:r>
    </w:p>
    <w:p w14:paraId="5D5B0B6B" w14:textId="77777777" w:rsidR="00BC0A13" w:rsidRPr="00BC0A13" w:rsidRDefault="00BC0A13" w:rsidP="00BC0A13">
      <w:pPr>
        <w:pStyle w:val="ListParagraph"/>
        <w:numPr>
          <w:ilvl w:val="0"/>
          <w:numId w:val="20"/>
        </w:numPr>
      </w:pPr>
      <w:r w:rsidRPr="00BC0A13">
        <w:t>Present a calm, caring attitude.</w:t>
      </w:r>
    </w:p>
    <w:p w14:paraId="08D1F7AB" w14:textId="77777777" w:rsidR="00BC0A13" w:rsidRPr="00BC0A13" w:rsidRDefault="00BC0A13" w:rsidP="00BC0A13">
      <w:pPr>
        <w:pStyle w:val="ListParagraph"/>
        <w:numPr>
          <w:ilvl w:val="0"/>
          <w:numId w:val="20"/>
        </w:numPr>
      </w:pPr>
      <w:r w:rsidRPr="00BC0A13">
        <w:t>Do not match threats.</w:t>
      </w:r>
    </w:p>
    <w:p w14:paraId="7A170EE5" w14:textId="5EB1170E" w:rsidR="00BC0A13" w:rsidRPr="00BC0A13" w:rsidRDefault="00BC0A13" w:rsidP="00BC0A13">
      <w:pPr>
        <w:pStyle w:val="ListParagraph"/>
        <w:numPr>
          <w:ilvl w:val="0"/>
          <w:numId w:val="20"/>
        </w:numPr>
      </w:pPr>
      <w:r w:rsidRPr="00BC0A13">
        <w:t>Do not give orders</w:t>
      </w:r>
      <w:r>
        <w:t xml:space="preserve"> or </w:t>
      </w:r>
      <w:r w:rsidRPr="00BC0A13">
        <w:t xml:space="preserve">demands, ask the patient politely. </w:t>
      </w:r>
    </w:p>
    <w:p w14:paraId="61A354BC" w14:textId="77777777" w:rsidR="00BC0A13" w:rsidRPr="00BC0A13" w:rsidRDefault="00BC0A13" w:rsidP="00BC0A13">
      <w:pPr>
        <w:pStyle w:val="ListParagraph"/>
        <w:numPr>
          <w:ilvl w:val="0"/>
          <w:numId w:val="20"/>
        </w:numPr>
      </w:pPr>
      <w:r w:rsidRPr="00BC0A13">
        <w:t>Acknowledge the person’s feelings (i.e., “I can tell this frustrates you”).</w:t>
      </w:r>
    </w:p>
    <w:p w14:paraId="51F69FB7" w14:textId="77777777" w:rsidR="00BC0A13" w:rsidRPr="00BC0A13" w:rsidRDefault="00BC0A13" w:rsidP="00BC0A13">
      <w:pPr>
        <w:pStyle w:val="ListParagraph"/>
        <w:numPr>
          <w:ilvl w:val="0"/>
          <w:numId w:val="20"/>
        </w:numPr>
      </w:pPr>
      <w:r w:rsidRPr="00BC0A13">
        <w:t>Avoid any behaviors that could be mistaken as aggressive.</w:t>
      </w:r>
    </w:p>
    <w:p w14:paraId="7D5A0D23" w14:textId="77777777" w:rsidR="00BC0A13" w:rsidRPr="00BC0A13" w:rsidRDefault="00BC0A13" w:rsidP="00BC0A13">
      <w:pPr>
        <w:rPr>
          <w:sz w:val="22"/>
          <w:szCs w:val="22"/>
        </w:rPr>
      </w:pPr>
      <w:r w:rsidRPr="00BC0A13">
        <w:rPr>
          <w:sz w:val="22"/>
          <w:szCs w:val="22"/>
        </w:rPr>
        <w:t>Remain alert throughout your shift:</w:t>
      </w:r>
    </w:p>
    <w:p w14:paraId="02B6F9DF" w14:textId="77777777" w:rsidR="00BC0A13" w:rsidRPr="00BC0A13" w:rsidRDefault="00BC0A13" w:rsidP="00BC0A13">
      <w:pPr>
        <w:pStyle w:val="ListParagraph"/>
        <w:numPr>
          <w:ilvl w:val="0"/>
          <w:numId w:val="21"/>
        </w:numPr>
      </w:pPr>
      <w:r w:rsidRPr="00BC0A13">
        <w:t>Evaluate each situation for potential violence when you enter a room or begin to relate to a patient or visitor.</w:t>
      </w:r>
    </w:p>
    <w:p w14:paraId="409C80C1" w14:textId="77777777" w:rsidR="00BC0A13" w:rsidRPr="00BC0A13" w:rsidRDefault="00BC0A13" w:rsidP="00BC0A13">
      <w:pPr>
        <w:pStyle w:val="ListParagraph"/>
        <w:numPr>
          <w:ilvl w:val="0"/>
          <w:numId w:val="21"/>
        </w:numPr>
      </w:pPr>
      <w:r w:rsidRPr="00BC0A13">
        <w:t>Be vigilant throughout the encounter.</w:t>
      </w:r>
    </w:p>
    <w:p w14:paraId="4F04546A" w14:textId="77777777" w:rsidR="00BC0A13" w:rsidRPr="00BC0A13" w:rsidRDefault="00BC0A13" w:rsidP="00BC0A13">
      <w:pPr>
        <w:pStyle w:val="ListParagraph"/>
        <w:numPr>
          <w:ilvl w:val="0"/>
          <w:numId w:val="21"/>
        </w:numPr>
      </w:pPr>
      <w:r w:rsidRPr="00BC0A13">
        <w:t>Do not isolate yourself with a potentially violent person.</w:t>
      </w:r>
    </w:p>
    <w:p w14:paraId="7427515A" w14:textId="77777777" w:rsidR="00BC0A13" w:rsidRPr="00BC0A13" w:rsidRDefault="00BC0A13" w:rsidP="00BC0A13">
      <w:pPr>
        <w:pStyle w:val="ListParagraph"/>
        <w:numPr>
          <w:ilvl w:val="0"/>
          <w:numId w:val="21"/>
        </w:numPr>
      </w:pPr>
      <w:r w:rsidRPr="00BC0A13">
        <w:t>Always keep an open path for exiting; do not let a potentially violent person stand between you and the door.</w:t>
      </w:r>
    </w:p>
    <w:p w14:paraId="2368EAA6" w14:textId="77777777" w:rsidR="00BC0A13" w:rsidRPr="00BC0A13" w:rsidRDefault="00BC0A13" w:rsidP="00BC0A13">
      <w:pPr>
        <w:rPr>
          <w:sz w:val="22"/>
          <w:szCs w:val="22"/>
        </w:rPr>
      </w:pPr>
      <w:r w:rsidRPr="00BC0A13">
        <w:rPr>
          <w:sz w:val="22"/>
          <w:szCs w:val="22"/>
        </w:rPr>
        <w:t xml:space="preserve">If you find yourself in a potentially violent situation that cannot be de-escalated quickly, remove yourself from the scene and contact security or your supervisor. All cases of workplace violence should be reported immediately to supervisors or management. </w:t>
      </w:r>
    </w:p>
    <w:p w14:paraId="475E21DC" w14:textId="43121D5E" w:rsidR="001B4850" w:rsidRPr="0010412C" w:rsidRDefault="0006613B" w:rsidP="00CE0B3B">
      <w:pPr>
        <w:rPr>
          <w:rFonts w:ascii="Calibri" w:eastAsia="Times New Roman" w:hAnsi="Calibri" w:cs="Calibri"/>
        </w:rPr>
      </w:pPr>
      <w:r w:rsidRPr="0010412C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6F2085FC" wp14:editId="28FD7D2F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850" w:rsidRPr="0010412C" w:rsidSect="001730F4">
      <w:footerReference w:type="default" r:id="rId13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 xml:space="preserve">This document is furnished by </w:t>
    </w:r>
    <w:proofErr w:type="spellStart"/>
    <w:r w:rsidRPr="000F3D3B">
      <w:rPr>
        <w:sz w:val="14"/>
        <w:szCs w:val="14"/>
      </w:rPr>
      <w:t>CompSource</w:t>
    </w:r>
    <w:proofErr w:type="spellEnd"/>
    <w:r w:rsidRPr="000F3D3B">
      <w:rPr>
        <w:sz w:val="14"/>
        <w:szCs w:val="14"/>
      </w:rPr>
      <w:t xml:space="preserve">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123FC"/>
    <w:multiLevelType w:val="hybridMultilevel"/>
    <w:tmpl w:val="4ED6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0666D"/>
    <w:multiLevelType w:val="hybridMultilevel"/>
    <w:tmpl w:val="515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B1F01"/>
    <w:multiLevelType w:val="hybridMultilevel"/>
    <w:tmpl w:val="ABD820CC"/>
    <w:lvl w:ilvl="0" w:tplc="6B369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010EB"/>
    <w:multiLevelType w:val="hybridMultilevel"/>
    <w:tmpl w:val="ABD0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06A9"/>
    <w:multiLevelType w:val="hybridMultilevel"/>
    <w:tmpl w:val="80EC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F1ACB"/>
    <w:multiLevelType w:val="hybridMultilevel"/>
    <w:tmpl w:val="44721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CB2645"/>
    <w:multiLevelType w:val="hybridMultilevel"/>
    <w:tmpl w:val="9904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528D4"/>
    <w:multiLevelType w:val="hybridMultilevel"/>
    <w:tmpl w:val="08FE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37734"/>
    <w:multiLevelType w:val="hybridMultilevel"/>
    <w:tmpl w:val="955A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56E309D6"/>
    <w:multiLevelType w:val="hybridMultilevel"/>
    <w:tmpl w:val="2D72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F08F1"/>
    <w:multiLevelType w:val="hybridMultilevel"/>
    <w:tmpl w:val="6E7CEA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87464"/>
    <w:multiLevelType w:val="hybridMultilevel"/>
    <w:tmpl w:val="887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C43A2"/>
    <w:multiLevelType w:val="hybridMultilevel"/>
    <w:tmpl w:val="E10A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4"/>
  </w:num>
  <w:num w:numId="5">
    <w:abstractNumId w:val="19"/>
  </w:num>
  <w:num w:numId="6">
    <w:abstractNumId w:val="4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15"/>
  </w:num>
  <w:num w:numId="12">
    <w:abstractNumId w:val="18"/>
  </w:num>
  <w:num w:numId="13">
    <w:abstractNumId w:val="6"/>
  </w:num>
  <w:num w:numId="14">
    <w:abstractNumId w:val="7"/>
  </w:num>
  <w:num w:numId="15">
    <w:abstractNumId w:val="2"/>
  </w:num>
  <w:num w:numId="16">
    <w:abstractNumId w:val="0"/>
  </w:num>
  <w:num w:numId="17">
    <w:abstractNumId w:val="12"/>
  </w:num>
  <w:num w:numId="18">
    <w:abstractNumId w:val="16"/>
  </w:num>
  <w:num w:numId="19">
    <w:abstractNumId w:val="20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284E"/>
    <w:rsid w:val="00044031"/>
    <w:rsid w:val="0006613B"/>
    <w:rsid w:val="000D1F42"/>
    <w:rsid w:val="000D284E"/>
    <w:rsid w:val="000F3D3B"/>
    <w:rsid w:val="0010412C"/>
    <w:rsid w:val="00144421"/>
    <w:rsid w:val="001730F4"/>
    <w:rsid w:val="001B4850"/>
    <w:rsid w:val="001C594A"/>
    <w:rsid w:val="001E080E"/>
    <w:rsid w:val="00204695"/>
    <w:rsid w:val="00230F2D"/>
    <w:rsid w:val="002562B9"/>
    <w:rsid w:val="00265008"/>
    <w:rsid w:val="002F213B"/>
    <w:rsid w:val="00310FFB"/>
    <w:rsid w:val="00355DB1"/>
    <w:rsid w:val="00372264"/>
    <w:rsid w:val="00394FD8"/>
    <w:rsid w:val="003A3910"/>
    <w:rsid w:val="00415BED"/>
    <w:rsid w:val="00421659"/>
    <w:rsid w:val="00430324"/>
    <w:rsid w:val="00474310"/>
    <w:rsid w:val="005064B6"/>
    <w:rsid w:val="00506D5D"/>
    <w:rsid w:val="00507856"/>
    <w:rsid w:val="00545AF0"/>
    <w:rsid w:val="00586463"/>
    <w:rsid w:val="00683100"/>
    <w:rsid w:val="006D14EB"/>
    <w:rsid w:val="006D22A1"/>
    <w:rsid w:val="00715AFA"/>
    <w:rsid w:val="00720873"/>
    <w:rsid w:val="00740798"/>
    <w:rsid w:val="00771D62"/>
    <w:rsid w:val="00817D2B"/>
    <w:rsid w:val="008A5F48"/>
    <w:rsid w:val="008B0F31"/>
    <w:rsid w:val="008D7EE7"/>
    <w:rsid w:val="008E1525"/>
    <w:rsid w:val="00900DE9"/>
    <w:rsid w:val="009973D3"/>
    <w:rsid w:val="00997A28"/>
    <w:rsid w:val="009D2E12"/>
    <w:rsid w:val="00A73F24"/>
    <w:rsid w:val="00AC119A"/>
    <w:rsid w:val="00AF1BEE"/>
    <w:rsid w:val="00AF2B10"/>
    <w:rsid w:val="00B267E4"/>
    <w:rsid w:val="00BC0A13"/>
    <w:rsid w:val="00CA4469"/>
    <w:rsid w:val="00CB05BD"/>
    <w:rsid w:val="00CE0B3B"/>
    <w:rsid w:val="00CF5140"/>
    <w:rsid w:val="00DE428E"/>
    <w:rsid w:val="00DE5688"/>
    <w:rsid w:val="00E02658"/>
    <w:rsid w:val="00E25308"/>
    <w:rsid w:val="00EA3C43"/>
    <w:rsid w:val="00EB7A1F"/>
    <w:rsid w:val="00EC4BDB"/>
    <w:rsid w:val="00EF1B67"/>
    <w:rsid w:val="00EF4BE2"/>
    <w:rsid w:val="00F5279E"/>
    <w:rsid w:val="00F62D92"/>
    <w:rsid w:val="00F8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BFEE0-7FFB-4778-898C-BCA41C4DA1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2</cp:revision>
  <cp:lastPrinted>2020-06-02T19:56:00Z</cp:lastPrinted>
  <dcterms:created xsi:type="dcterms:W3CDTF">2021-08-13T15:07:00Z</dcterms:created>
  <dcterms:modified xsi:type="dcterms:W3CDTF">2021-08-13T15:07:00Z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