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00CDBD" w14:textId="0C81E183" w:rsidR="00CE0B3B" w:rsidRPr="00CE0B3B" w:rsidRDefault="00CA4469" w:rsidP="00CE0B3B">
      <w:pPr>
        <w:pStyle w:val="Heading1"/>
        <w:spacing w:line="240" w:lineRule="auto"/>
        <w:rPr>
          <w:rFonts w:ascii="futura-pt" w:hAnsi="futura-pt"/>
          <w:b w:val="0"/>
          <w:bCs w:val="0"/>
          <w:color w:val="00263A"/>
        </w:rPr>
      </w:pPr>
      <w:r>
        <w:rPr>
          <w:rFonts w:ascii="Arial" w:hAnsi="Arial" w:cs="Arial"/>
          <w:noProof/>
          <w:color w:val="5D6673"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78E0D01B" wp14:editId="60DDAC97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7995920" cy="1841500"/>
            <wp:effectExtent l="0" t="0" r="5080" b="6350"/>
            <wp:wrapTopAndBottom/>
            <wp:docPr id="8" name="Picture 8" descr="A screen 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Template top-01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995920" cy="1841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4936">
        <w:rPr>
          <w:rFonts w:ascii="futura-pt" w:hAnsi="futura-pt"/>
          <w:b w:val="0"/>
          <w:bCs w:val="0"/>
          <w:color w:val="00263A"/>
        </w:rPr>
        <w:t>hand and power tool</w:t>
      </w:r>
      <w:r w:rsidR="00962EF5">
        <w:rPr>
          <w:rFonts w:ascii="futura-pt" w:hAnsi="futura-pt"/>
          <w:b w:val="0"/>
          <w:bCs w:val="0"/>
          <w:color w:val="00263A"/>
        </w:rPr>
        <w:t>s</w:t>
      </w:r>
      <w:r w:rsidR="00394FD8">
        <w:rPr>
          <w:rFonts w:ascii="futura-pt" w:hAnsi="futura-pt"/>
          <w:b w:val="0"/>
          <w:bCs w:val="0"/>
          <w:color w:val="00263A"/>
        </w:rPr>
        <w:t xml:space="preserve"> </w:t>
      </w:r>
    </w:p>
    <w:p w14:paraId="49452D52" w14:textId="77777777" w:rsidR="001C49F3" w:rsidRDefault="001C49F3" w:rsidP="001C49F3"/>
    <w:p w14:paraId="37158C8A" w14:textId="419A4CC1" w:rsidR="00962EF5" w:rsidRDefault="00962EF5" w:rsidP="00962EF5">
      <w:r>
        <w:t xml:space="preserve">Hammers, wrenches, pliers, </w:t>
      </w:r>
      <w:proofErr w:type="gramStart"/>
      <w:r>
        <w:t>screwdrivers</w:t>
      </w:r>
      <w:proofErr w:type="gramEnd"/>
      <w:r>
        <w:t xml:space="preserve"> and other similar hand tools are </w:t>
      </w:r>
      <w:proofErr w:type="gramStart"/>
      <w:r>
        <w:t>too-often</w:t>
      </w:r>
      <w:proofErr w:type="gramEnd"/>
      <w:r>
        <w:t xml:space="preserve"> underrated and not viewed as potentially dangerous. </w:t>
      </w:r>
      <w:r w:rsidRPr="00691FDA">
        <w:t>Most people view hand tools as simple to use, therefore thinking there is little or no safety protocol necessary.</w:t>
      </w:r>
      <w:r>
        <w:t xml:space="preserve"> Injuries from hand tools can range from simple cuts, contusions and abrasions to amputations and fractures. The most important factor in hand tool safety is </w:t>
      </w:r>
      <w:r w:rsidRPr="00F4469B">
        <w:rPr>
          <w:i/>
        </w:rPr>
        <w:t>choosing</w:t>
      </w:r>
      <w:r>
        <w:t xml:space="preserve"> and </w:t>
      </w:r>
      <w:r w:rsidRPr="00F4469B">
        <w:rPr>
          <w:i/>
        </w:rPr>
        <w:t>using</w:t>
      </w:r>
      <w:r>
        <w:t xml:space="preserve"> the right tool for the job at hand.</w:t>
      </w:r>
    </w:p>
    <w:p w14:paraId="580136A5" w14:textId="77777777" w:rsidR="00962EF5" w:rsidRDefault="00962EF5" w:rsidP="00962EF5"/>
    <w:p w14:paraId="50BD4912" w14:textId="77777777" w:rsidR="00962EF5" w:rsidRPr="00F4469B" w:rsidRDefault="00962EF5" w:rsidP="00962EF5">
      <w:pPr>
        <w:rPr>
          <w:i/>
          <w:iCs/>
        </w:rPr>
      </w:pPr>
      <w:r w:rsidRPr="00F4469B">
        <w:rPr>
          <w:i/>
          <w:iCs/>
        </w:rPr>
        <w:t>Things to remember to avoid such injuries include:</w:t>
      </w:r>
    </w:p>
    <w:p w14:paraId="5C5F61A1" w14:textId="77777777" w:rsidR="00962EF5" w:rsidRDefault="00962EF5" w:rsidP="00962EF5">
      <w:pPr>
        <w:pStyle w:val="ListParagraph"/>
        <w:numPr>
          <w:ilvl w:val="0"/>
          <w:numId w:val="13"/>
        </w:numPr>
        <w:spacing w:after="200" w:line="276" w:lineRule="auto"/>
        <w:ind w:left="900"/>
      </w:pPr>
      <w:r>
        <w:t xml:space="preserve">Do not use broken or damaged </w:t>
      </w:r>
      <w:proofErr w:type="gramStart"/>
      <w:r>
        <w:t>tools</w:t>
      </w:r>
      <w:proofErr w:type="gramEnd"/>
    </w:p>
    <w:p w14:paraId="52313EAB" w14:textId="77777777" w:rsidR="00962EF5" w:rsidRDefault="00962EF5" w:rsidP="00962EF5">
      <w:pPr>
        <w:pStyle w:val="ListParagraph"/>
        <w:numPr>
          <w:ilvl w:val="0"/>
          <w:numId w:val="13"/>
        </w:numPr>
        <w:spacing w:after="200" w:line="276" w:lineRule="auto"/>
        <w:ind w:left="900"/>
      </w:pPr>
      <w:r>
        <w:t xml:space="preserve">Cut in the direction away from the </w:t>
      </w:r>
      <w:proofErr w:type="gramStart"/>
      <w:r>
        <w:t>body</w:t>
      </w:r>
      <w:proofErr w:type="gramEnd"/>
    </w:p>
    <w:p w14:paraId="463E1683" w14:textId="77777777" w:rsidR="00962EF5" w:rsidRDefault="00962EF5" w:rsidP="00962EF5">
      <w:pPr>
        <w:pStyle w:val="ListParagraph"/>
        <w:numPr>
          <w:ilvl w:val="0"/>
          <w:numId w:val="13"/>
        </w:numPr>
        <w:spacing w:after="200" w:line="276" w:lineRule="auto"/>
        <w:ind w:left="900"/>
      </w:pPr>
      <w:r>
        <w:t xml:space="preserve">When using large tools, make sure grip and footing are </w:t>
      </w:r>
      <w:proofErr w:type="gramStart"/>
      <w:r>
        <w:t>secure</w:t>
      </w:r>
      <w:proofErr w:type="gramEnd"/>
    </w:p>
    <w:p w14:paraId="56F28B1C" w14:textId="79747F7C" w:rsidR="00962EF5" w:rsidRDefault="00962EF5" w:rsidP="00962EF5">
      <w:pPr>
        <w:pStyle w:val="ListParagraph"/>
        <w:numPr>
          <w:ilvl w:val="0"/>
          <w:numId w:val="13"/>
        </w:numPr>
        <w:spacing w:after="200" w:line="276" w:lineRule="auto"/>
        <w:ind w:left="900"/>
      </w:pPr>
      <w:r>
        <w:t xml:space="preserve">Keep tools in good condition; a dull or blunt point can result in an </w:t>
      </w:r>
      <w:proofErr w:type="gramStart"/>
      <w:r>
        <w:t>injury</w:t>
      </w:r>
      <w:proofErr w:type="gramEnd"/>
    </w:p>
    <w:p w14:paraId="31CFA41D" w14:textId="77777777" w:rsidR="00962EF5" w:rsidRDefault="00962EF5" w:rsidP="00962EF5">
      <w:r w:rsidRPr="00F4469B">
        <w:rPr>
          <w:i/>
        </w:rPr>
        <w:t>“Power tools”</w:t>
      </w:r>
      <w:r>
        <w:t xml:space="preserve"> are called such for a reason; they are powered and have the potential to amputate, break bones, electrocute and even kill the operator. </w:t>
      </w:r>
    </w:p>
    <w:p w14:paraId="05D7B871" w14:textId="77777777" w:rsidR="00962EF5" w:rsidRPr="00F4469B" w:rsidRDefault="00962EF5" w:rsidP="00962EF5">
      <w:pPr>
        <w:rPr>
          <w:i/>
          <w:iCs/>
        </w:rPr>
      </w:pPr>
      <w:r w:rsidRPr="00F4469B">
        <w:rPr>
          <w:i/>
          <w:iCs/>
        </w:rPr>
        <w:t>Problems using power tools include:</w:t>
      </w:r>
    </w:p>
    <w:p w14:paraId="3FCB7A9A" w14:textId="77777777" w:rsidR="00962EF5" w:rsidRDefault="00962EF5" w:rsidP="00962EF5">
      <w:pPr>
        <w:pStyle w:val="ListParagraph"/>
        <w:numPr>
          <w:ilvl w:val="0"/>
          <w:numId w:val="15"/>
        </w:numPr>
        <w:spacing w:after="200" w:line="276" w:lineRule="auto"/>
      </w:pPr>
      <w:r>
        <w:t>Not following instructions</w:t>
      </w:r>
    </w:p>
    <w:p w14:paraId="7C2B3E95" w14:textId="77777777" w:rsidR="00962EF5" w:rsidRDefault="00962EF5" w:rsidP="00962EF5">
      <w:pPr>
        <w:pStyle w:val="ListParagraph"/>
        <w:numPr>
          <w:ilvl w:val="0"/>
          <w:numId w:val="15"/>
        </w:numPr>
        <w:spacing w:after="200" w:line="276" w:lineRule="auto"/>
      </w:pPr>
      <w:r>
        <w:t xml:space="preserve">Using improperly grounded, non-double insulated tools </w:t>
      </w:r>
    </w:p>
    <w:p w14:paraId="220CD5C3" w14:textId="77777777" w:rsidR="00962EF5" w:rsidRDefault="00962EF5" w:rsidP="00962EF5">
      <w:pPr>
        <w:pStyle w:val="ListParagraph"/>
        <w:numPr>
          <w:ilvl w:val="0"/>
          <w:numId w:val="15"/>
        </w:numPr>
        <w:spacing w:after="200" w:line="276" w:lineRule="auto"/>
      </w:pPr>
      <w:r>
        <w:t xml:space="preserve">Removing protective guards </w:t>
      </w:r>
    </w:p>
    <w:p w14:paraId="61716896" w14:textId="77777777" w:rsidR="00962EF5" w:rsidRDefault="00962EF5" w:rsidP="00962EF5">
      <w:pPr>
        <w:pStyle w:val="ListParagraph"/>
        <w:numPr>
          <w:ilvl w:val="0"/>
          <w:numId w:val="15"/>
        </w:numPr>
        <w:spacing w:after="200" w:line="276" w:lineRule="auto"/>
      </w:pPr>
      <w:r>
        <w:t xml:space="preserve">Using dull cutting edges or blades and </w:t>
      </w:r>
    </w:p>
    <w:p w14:paraId="56C63F06" w14:textId="77777777" w:rsidR="00962EF5" w:rsidRDefault="00962EF5" w:rsidP="00962EF5">
      <w:pPr>
        <w:pStyle w:val="ListParagraph"/>
        <w:numPr>
          <w:ilvl w:val="0"/>
          <w:numId w:val="15"/>
        </w:numPr>
        <w:spacing w:after="200" w:line="276" w:lineRule="auto"/>
      </w:pPr>
      <w:r>
        <w:t xml:space="preserve">Twisting or getting the electrical cord hung up on something (such as a ladder). </w:t>
      </w:r>
    </w:p>
    <w:p w14:paraId="0E6C9EAD" w14:textId="77777777" w:rsidR="00962EF5" w:rsidRPr="00F4469B" w:rsidRDefault="00962EF5" w:rsidP="00962EF5">
      <w:pPr>
        <w:rPr>
          <w:i/>
          <w:iCs/>
        </w:rPr>
      </w:pPr>
      <w:r w:rsidRPr="00F4469B">
        <w:rPr>
          <w:i/>
          <w:iCs/>
        </w:rPr>
        <w:t>There are simple solutions to prevent injuries from power tools:</w:t>
      </w:r>
    </w:p>
    <w:p w14:paraId="78100FFC" w14:textId="77777777" w:rsidR="00962EF5" w:rsidRDefault="00962EF5" w:rsidP="00962EF5">
      <w:pPr>
        <w:pStyle w:val="ListParagraph"/>
        <w:numPr>
          <w:ilvl w:val="0"/>
          <w:numId w:val="14"/>
        </w:numPr>
        <w:spacing w:after="200" w:line="276" w:lineRule="auto"/>
        <w:ind w:left="900"/>
      </w:pPr>
      <w:r>
        <w:t xml:space="preserve">Have proper training in power tool </w:t>
      </w:r>
      <w:proofErr w:type="gramStart"/>
      <w:r>
        <w:t>use</w:t>
      </w:r>
      <w:proofErr w:type="gramEnd"/>
    </w:p>
    <w:p w14:paraId="35BA3B63" w14:textId="77777777" w:rsidR="00962EF5" w:rsidRDefault="00962EF5" w:rsidP="00962EF5">
      <w:pPr>
        <w:pStyle w:val="ListParagraph"/>
        <w:numPr>
          <w:ilvl w:val="0"/>
          <w:numId w:val="14"/>
        </w:numPr>
        <w:spacing w:after="200" w:line="276" w:lineRule="auto"/>
        <w:ind w:left="900"/>
      </w:pPr>
      <w:r>
        <w:t xml:space="preserve">Ensure that all power tools are in good working </w:t>
      </w:r>
      <w:proofErr w:type="gramStart"/>
      <w:r>
        <w:t>condition</w:t>
      </w:r>
      <w:proofErr w:type="gramEnd"/>
    </w:p>
    <w:p w14:paraId="1B423F25" w14:textId="238139FE" w:rsidR="00962EF5" w:rsidRDefault="00962EF5" w:rsidP="00962EF5">
      <w:pPr>
        <w:pStyle w:val="ListParagraph"/>
        <w:numPr>
          <w:ilvl w:val="0"/>
          <w:numId w:val="14"/>
        </w:numPr>
        <w:spacing w:after="200" w:line="276" w:lineRule="auto"/>
        <w:ind w:left="900"/>
      </w:pPr>
      <w:r>
        <w:t xml:space="preserve">Regular maintenance and inspection are key to power tool </w:t>
      </w:r>
      <w:proofErr w:type="gramStart"/>
      <w:r>
        <w:t>safety</w:t>
      </w:r>
      <w:proofErr w:type="gramEnd"/>
    </w:p>
    <w:p w14:paraId="40D1472C" w14:textId="77777777" w:rsidR="00962EF5" w:rsidRDefault="00962EF5" w:rsidP="00962EF5">
      <w:pPr>
        <w:pStyle w:val="ListParagraph"/>
        <w:numPr>
          <w:ilvl w:val="0"/>
          <w:numId w:val="14"/>
        </w:numPr>
        <w:spacing w:after="200" w:line="276" w:lineRule="auto"/>
        <w:ind w:left="900"/>
      </w:pPr>
      <w:r>
        <w:t>Never carry a tool by the cord or hose</w:t>
      </w:r>
    </w:p>
    <w:p w14:paraId="577D2703" w14:textId="37A4393A" w:rsidR="00962EF5" w:rsidRDefault="00962EF5" w:rsidP="00962EF5">
      <w:pPr>
        <w:pStyle w:val="ListParagraph"/>
        <w:numPr>
          <w:ilvl w:val="0"/>
          <w:numId w:val="14"/>
        </w:numPr>
        <w:spacing w:after="200" w:line="276" w:lineRule="auto"/>
        <w:ind w:left="900"/>
      </w:pPr>
      <w:r>
        <w:t xml:space="preserve">Never yank the cord to disconnect </w:t>
      </w:r>
      <w:proofErr w:type="gramStart"/>
      <w:r>
        <w:t>it</w:t>
      </w:r>
      <w:proofErr w:type="gramEnd"/>
    </w:p>
    <w:p w14:paraId="774E7D3F" w14:textId="2F9A7A40" w:rsidR="00962EF5" w:rsidRDefault="00962EF5" w:rsidP="00962EF5">
      <w:pPr>
        <w:pStyle w:val="ListParagraph"/>
        <w:numPr>
          <w:ilvl w:val="0"/>
          <w:numId w:val="14"/>
        </w:numPr>
        <w:spacing w:after="200" w:line="276" w:lineRule="auto"/>
        <w:ind w:left="900"/>
      </w:pPr>
      <w:r>
        <w:t xml:space="preserve">Avoid accidental start-up by keeping fingers off the switch button while carrying a plugged-in </w:t>
      </w:r>
      <w:proofErr w:type="gramStart"/>
      <w:r>
        <w:t>tool</w:t>
      </w:r>
      <w:proofErr w:type="gramEnd"/>
    </w:p>
    <w:p w14:paraId="1927CDF4" w14:textId="77777777" w:rsidR="00962EF5" w:rsidRDefault="00962EF5" w:rsidP="00962EF5">
      <w:pPr>
        <w:pStyle w:val="ListParagraph"/>
        <w:numPr>
          <w:ilvl w:val="0"/>
          <w:numId w:val="14"/>
        </w:numPr>
        <w:spacing w:after="200" w:line="276" w:lineRule="auto"/>
        <w:ind w:left="900"/>
      </w:pPr>
      <w:r>
        <w:t xml:space="preserve">Wear appropriate clothing for the job; no loose shirts or items to avoid </w:t>
      </w:r>
      <w:proofErr w:type="gramStart"/>
      <w:r>
        <w:t>entanglement</w:t>
      </w:r>
      <w:proofErr w:type="gramEnd"/>
    </w:p>
    <w:p w14:paraId="2714CB0E" w14:textId="77777777" w:rsidR="00962EF5" w:rsidRDefault="00962EF5" w:rsidP="00962EF5">
      <w:pPr>
        <w:pStyle w:val="ListParagraph"/>
        <w:numPr>
          <w:ilvl w:val="0"/>
          <w:numId w:val="14"/>
        </w:numPr>
        <w:spacing w:after="200" w:line="276" w:lineRule="auto"/>
        <w:ind w:left="900"/>
      </w:pPr>
      <w:r>
        <w:t>Remove all damaged tools from service and tag them “Do not use.”</w:t>
      </w:r>
    </w:p>
    <w:p w14:paraId="475E21DC" w14:textId="126EC9FC" w:rsidR="001B4850" w:rsidRPr="0010412C" w:rsidRDefault="0006613B" w:rsidP="00CE0B3B">
      <w:pPr>
        <w:rPr>
          <w:rFonts w:ascii="Calibri" w:eastAsia="Times New Roman" w:hAnsi="Calibri" w:cs="Calibri"/>
        </w:rPr>
      </w:pPr>
      <w:r w:rsidRPr="0010412C">
        <w:rPr>
          <w:rFonts w:ascii="Calibri" w:hAnsi="Calibri" w:cs="Calibri"/>
          <w:b/>
          <w:bCs/>
          <w:noProof/>
        </w:rPr>
        <w:drawing>
          <wp:anchor distT="0" distB="0" distL="114300" distR="114300" simplePos="0" relativeHeight="251663360" behindDoc="1" locked="0" layoutInCell="1" allowOverlap="1" wp14:anchorId="6F2085FC" wp14:editId="6C14C177">
            <wp:simplePos x="0" y="0"/>
            <wp:positionH relativeFrom="column">
              <wp:posOffset>-704532</wp:posOffset>
            </wp:positionH>
            <wp:positionV relativeFrom="page">
              <wp:posOffset>9377680</wp:posOffset>
            </wp:positionV>
            <wp:extent cx="8481695" cy="59499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81695" cy="594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B4850" w:rsidRPr="0010412C" w:rsidSect="001730F4">
      <w:footerReference w:type="default" r:id="rId13"/>
      <w:pgSz w:w="12240" w:h="15840"/>
      <w:pgMar w:top="306" w:right="900" w:bottom="1440" w:left="9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7FDDBC" w14:textId="77777777" w:rsidR="00355DB1" w:rsidRDefault="00355DB1" w:rsidP="00817D2B">
      <w:r>
        <w:separator/>
      </w:r>
    </w:p>
  </w:endnote>
  <w:endnote w:type="continuationSeparator" w:id="0">
    <w:p w14:paraId="36EC7497" w14:textId="77777777" w:rsidR="00355DB1" w:rsidRDefault="00355DB1" w:rsidP="00817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utura-pt-bold">
    <w:altName w:val="Century Gothic"/>
    <w:charset w:val="00"/>
    <w:family w:val="auto"/>
    <w:pitch w:val="default"/>
  </w:font>
  <w:font w:name="futura-pt">
    <w:altName w:val="Century Gothic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5A52D5" w14:textId="124B0A05" w:rsidR="000F3D3B" w:rsidRPr="000F3D3B" w:rsidRDefault="000F3D3B" w:rsidP="000F3D3B">
    <w:pPr>
      <w:pStyle w:val="Footer"/>
      <w:rPr>
        <w:sz w:val="14"/>
        <w:szCs w:val="14"/>
      </w:rPr>
    </w:pPr>
    <w:r w:rsidRPr="000F3D3B">
      <w:rPr>
        <w:sz w:val="14"/>
        <w:szCs w:val="14"/>
      </w:rPr>
      <w:t>This document is furnished by CompSource Mutual for informational purposes only. It is not intended to be a condition of coverage, nor should it be construed as legal advice.</w:t>
    </w:r>
  </w:p>
  <w:p w14:paraId="15102FF8" w14:textId="1B41B8F3" w:rsidR="000F3D3B" w:rsidRDefault="000F3D3B">
    <w:pPr>
      <w:pStyle w:val="Footer"/>
    </w:pPr>
  </w:p>
  <w:p w14:paraId="2F4E8F51" w14:textId="77777777" w:rsidR="000F3D3B" w:rsidRDefault="000F3D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CD8FF8" w14:textId="77777777" w:rsidR="00355DB1" w:rsidRDefault="00355DB1" w:rsidP="00817D2B">
      <w:r>
        <w:separator/>
      </w:r>
    </w:p>
  </w:footnote>
  <w:footnote w:type="continuationSeparator" w:id="0">
    <w:p w14:paraId="776A3024" w14:textId="77777777" w:rsidR="00355DB1" w:rsidRDefault="00355DB1" w:rsidP="00817D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A53976"/>
    <w:multiLevelType w:val="hybridMultilevel"/>
    <w:tmpl w:val="3AF07B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9B1F01"/>
    <w:multiLevelType w:val="hybridMultilevel"/>
    <w:tmpl w:val="ABD820CC"/>
    <w:lvl w:ilvl="0" w:tplc="6B36994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8831BB"/>
    <w:multiLevelType w:val="hybridMultilevel"/>
    <w:tmpl w:val="16F41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237351"/>
    <w:multiLevelType w:val="hybridMultilevel"/>
    <w:tmpl w:val="78A834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260CEA"/>
    <w:multiLevelType w:val="hybridMultilevel"/>
    <w:tmpl w:val="4CFA72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071F8D"/>
    <w:multiLevelType w:val="hybridMultilevel"/>
    <w:tmpl w:val="3F16AB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574229"/>
    <w:multiLevelType w:val="hybridMultilevel"/>
    <w:tmpl w:val="CC9AA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825E3E"/>
    <w:multiLevelType w:val="hybridMultilevel"/>
    <w:tmpl w:val="F5C63AC6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8" w15:restartNumberingAfterBreak="0">
    <w:nsid w:val="5BFE5AD7"/>
    <w:multiLevelType w:val="hybridMultilevel"/>
    <w:tmpl w:val="4B66D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E34004"/>
    <w:multiLevelType w:val="hybridMultilevel"/>
    <w:tmpl w:val="51721948"/>
    <w:lvl w:ilvl="0" w:tplc="04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10" w15:restartNumberingAfterBreak="0">
    <w:nsid w:val="657C0B05"/>
    <w:multiLevelType w:val="hybridMultilevel"/>
    <w:tmpl w:val="FDFC3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951C31"/>
    <w:multiLevelType w:val="hybridMultilevel"/>
    <w:tmpl w:val="500C74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CA8155C"/>
    <w:multiLevelType w:val="hybridMultilevel"/>
    <w:tmpl w:val="1AE404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7F3439C5"/>
    <w:multiLevelType w:val="hybridMultilevel"/>
    <w:tmpl w:val="993C1930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6522A9"/>
    <w:multiLevelType w:val="hybridMultilevel"/>
    <w:tmpl w:val="BCA0C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7386862">
    <w:abstractNumId w:val="3"/>
  </w:num>
  <w:num w:numId="2" w16cid:durableId="1502508391">
    <w:abstractNumId w:val="0"/>
  </w:num>
  <w:num w:numId="3" w16cid:durableId="320499578">
    <w:abstractNumId w:val="8"/>
  </w:num>
  <w:num w:numId="4" w16cid:durableId="324431410">
    <w:abstractNumId w:val="7"/>
  </w:num>
  <w:num w:numId="5" w16cid:durableId="1646276655">
    <w:abstractNumId w:val="10"/>
  </w:num>
  <w:num w:numId="6" w16cid:durableId="1879127611">
    <w:abstractNumId w:val="2"/>
  </w:num>
  <w:num w:numId="7" w16cid:durableId="1209611520">
    <w:abstractNumId w:val="4"/>
  </w:num>
  <w:num w:numId="8" w16cid:durableId="1684282356">
    <w:abstractNumId w:val="6"/>
  </w:num>
  <w:num w:numId="9" w16cid:durableId="890725330">
    <w:abstractNumId w:val="1"/>
  </w:num>
  <w:num w:numId="10" w16cid:durableId="791749010">
    <w:abstractNumId w:val="5"/>
  </w:num>
  <w:num w:numId="11" w16cid:durableId="1975794099">
    <w:abstractNumId w:val="13"/>
  </w:num>
  <w:num w:numId="12" w16cid:durableId="1126121014">
    <w:abstractNumId w:val="14"/>
  </w:num>
  <w:num w:numId="13" w16cid:durableId="1818379831">
    <w:abstractNumId w:val="12"/>
  </w:num>
  <w:num w:numId="14" w16cid:durableId="18629492">
    <w:abstractNumId w:val="11"/>
  </w:num>
  <w:num w:numId="15" w16cid:durableId="60812000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1525"/>
    <w:rsid w:val="00044031"/>
    <w:rsid w:val="0006613B"/>
    <w:rsid w:val="000D284E"/>
    <w:rsid w:val="000F3D3B"/>
    <w:rsid w:val="0010412C"/>
    <w:rsid w:val="00144421"/>
    <w:rsid w:val="001730F4"/>
    <w:rsid w:val="001B4850"/>
    <w:rsid w:val="001C49F3"/>
    <w:rsid w:val="001C594A"/>
    <w:rsid w:val="00230F2D"/>
    <w:rsid w:val="002562B9"/>
    <w:rsid w:val="00265008"/>
    <w:rsid w:val="002F213B"/>
    <w:rsid w:val="00355DB1"/>
    <w:rsid w:val="00372264"/>
    <w:rsid w:val="00394FD8"/>
    <w:rsid w:val="003A3910"/>
    <w:rsid w:val="00411C97"/>
    <w:rsid w:val="00430324"/>
    <w:rsid w:val="00474310"/>
    <w:rsid w:val="005064B6"/>
    <w:rsid w:val="00506D5D"/>
    <w:rsid w:val="00507856"/>
    <w:rsid w:val="006D14EB"/>
    <w:rsid w:val="006D22A1"/>
    <w:rsid w:val="006D6B66"/>
    <w:rsid w:val="006E4936"/>
    <w:rsid w:val="00715AFA"/>
    <w:rsid w:val="00720873"/>
    <w:rsid w:val="00740798"/>
    <w:rsid w:val="00817D2B"/>
    <w:rsid w:val="008D7EE7"/>
    <w:rsid w:val="008E1525"/>
    <w:rsid w:val="00900DE9"/>
    <w:rsid w:val="00962EF5"/>
    <w:rsid w:val="00997A28"/>
    <w:rsid w:val="009D2E12"/>
    <w:rsid w:val="00A73F24"/>
    <w:rsid w:val="00AC119A"/>
    <w:rsid w:val="00AF1BEE"/>
    <w:rsid w:val="00AF2B10"/>
    <w:rsid w:val="00B267E4"/>
    <w:rsid w:val="00CA4469"/>
    <w:rsid w:val="00CB05BD"/>
    <w:rsid w:val="00CE0B3B"/>
    <w:rsid w:val="00CF5140"/>
    <w:rsid w:val="00DE428E"/>
    <w:rsid w:val="00DE5688"/>
    <w:rsid w:val="00E02658"/>
    <w:rsid w:val="00EA3C43"/>
    <w:rsid w:val="00EB7A1F"/>
    <w:rsid w:val="00EC4BDB"/>
    <w:rsid w:val="00EF1B67"/>
    <w:rsid w:val="00EF4BE2"/>
    <w:rsid w:val="00F52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D48E0A"/>
  <w14:defaultImageDpi w14:val="32767"/>
  <w15:chartTrackingRefBased/>
  <w15:docId w15:val="{141E8DDF-F943-1647-9EA1-3A996E096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E0B3B"/>
    <w:pPr>
      <w:spacing w:before="161" w:after="161" w:line="750" w:lineRule="atLeast"/>
      <w:outlineLvl w:val="0"/>
    </w:pPr>
    <w:rPr>
      <w:rFonts w:ascii="futura-pt-bold" w:eastAsia="Times New Roman" w:hAnsi="futura-pt-bold" w:cs="Times New Roman"/>
      <w:b/>
      <w:bCs/>
      <w:caps/>
      <w:kern w:val="36"/>
      <w:sz w:val="60"/>
      <w:szCs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730F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1730F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7D2B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D2B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17D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7D2B"/>
  </w:style>
  <w:style w:type="paragraph" w:styleId="Footer">
    <w:name w:val="footer"/>
    <w:basedOn w:val="Normal"/>
    <w:link w:val="FooterChar"/>
    <w:uiPriority w:val="99"/>
    <w:unhideWhenUsed/>
    <w:rsid w:val="00817D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7D2B"/>
  </w:style>
  <w:style w:type="paragraph" w:styleId="ListParagraph">
    <w:name w:val="List Paragraph"/>
    <w:basedOn w:val="Normal"/>
    <w:uiPriority w:val="34"/>
    <w:qFormat/>
    <w:rsid w:val="0006613B"/>
    <w:pPr>
      <w:spacing w:after="160" w:line="259" w:lineRule="auto"/>
      <w:ind w:left="720"/>
      <w:contextualSpacing/>
    </w:pPr>
    <w:rPr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E0265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265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265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265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2658"/>
    <w:rPr>
      <w:b/>
      <w:bCs/>
      <w:sz w:val="20"/>
      <w:szCs w:val="20"/>
    </w:rPr>
  </w:style>
  <w:style w:type="character" w:customStyle="1" w:styleId="hgkelc">
    <w:name w:val="hgkelc"/>
    <w:basedOn w:val="DefaultParagraphFont"/>
    <w:rsid w:val="00372264"/>
  </w:style>
  <w:style w:type="character" w:customStyle="1" w:styleId="Heading1Char">
    <w:name w:val="Heading 1 Char"/>
    <w:basedOn w:val="DefaultParagraphFont"/>
    <w:link w:val="Heading1"/>
    <w:uiPriority w:val="9"/>
    <w:rsid w:val="00CE0B3B"/>
    <w:rPr>
      <w:rFonts w:ascii="futura-pt-bold" w:eastAsia="Times New Roman" w:hAnsi="futura-pt-bold" w:cs="Times New Roman"/>
      <w:b/>
      <w:bCs/>
      <w:caps/>
      <w:kern w:val="36"/>
      <w:sz w:val="60"/>
      <w:szCs w:val="6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9579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47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11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1791196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996904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03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413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92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4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2340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666952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636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5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43E760E6822646A24B344E893F618C" ma:contentTypeVersion="10" ma:contentTypeDescription="Create a new document." ma:contentTypeScope="" ma:versionID="6a03696579fa5be454bf9e5a32bfdec3">
  <xsd:schema xmlns:xsd="http://www.w3.org/2001/XMLSchema" xmlns:xs="http://www.w3.org/2001/XMLSchema" xmlns:p="http://schemas.microsoft.com/office/2006/metadata/properties" xmlns:ns3="da002ed0-3bc2-4580-9f49-3b03d3a8e4b3" targetNamespace="http://schemas.microsoft.com/office/2006/metadata/properties" ma:root="true" ma:fieldsID="739035de14ee0948e64524915dd45115" ns3:_="">
    <xsd:import namespace="da002ed0-3bc2-4580-9f49-3b03d3a8e4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002ed0-3bc2-4580-9f49-3b03d3a8e4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B6E051B-F52C-40F5-A1E4-8F027E9631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002ed0-3bc2-4580-9f49-3b03d3a8e4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3CBFEE0-7FFB-4778-898C-BCA41C4DA10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7EFF966-1720-47F6-90FC-604375530F3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EDE6A64-FBA8-4773-A001-2CEC5EB9ECD2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da002ed0-3bc2-4580-9f49-3b03d3a8e4b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Tone</dc:creator>
  <cp:keywords/>
  <dc:description/>
  <cp:lastModifiedBy>Amanda DeHerrera</cp:lastModifiedBy>
  <cp:revision>2</cp:revision>
  <cp:lastPrinted>2020-06-02T19:56:00Z</cp:lastPrinted>
  <dcterms:created xsi:type="dcterms:W3CDTF">2024-05-31T21:51:00Z</dcterms:created>
  <dcterms:modified xsi:type="dcterms:W3CDTF">2024-05-31T21:51:00Z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0x010100DF43E760E6822646A24B344E893F618C</vt:lpwstr>
  </property>
</Properties>
</file>